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4BF1F59D" w:rsidR="00214655" w:rsidRPr="0039084D"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39084D">
        <w:rPr>
          <w:rFonts w:ascii="Arial" w:eastAsia="Tahoma" w:hAnsi="Arial" w:cs="Arial"/>
          <w:b/>
          <w:bCs/>
          <w:sz w:val="22"/>
          <w:szCs w:val="22"/>
          <w:lang w:eastAsia="zh-CN"/>
        </w:rPr>
        <w:t>3GPP TSG-RAN WG2 Meeting #</w:t>
      </w:r>
      <w:r w:rsidR="0037630D" w:rsidRPr="0039084D">
        <w:rPr>
          <w:rFonts w:ascii="Arial" w:eastAsia="Tahoma" w:hAnsi="Arial" w:cs="Arial"/>
          <w:b/>
          <w:bCs/>
          <w:sz w:val="22"/>
          <w:szCs w:val="22"/>
          <w:lang w:val="en-GB" w:eastAsia="zh-CN"/>
        </w:rPr>
        <w:t>131bis</w:t>
      </w:r>
      <w:r w:rsidRPr="0039084D">
        <w:rPr>
          <w:rFonts w:ascii="Arial" w:eastAsia="Tahoma" w:hAnsi="Arial" w:cs="Arial"/>
          <w:b/>
          <w:bCs/>
          <w:sz w:val="22"/>
          <w:szCs w:val="22"/>
          <w:lang w:eastAsia="zh-CN"/>
        </w:rPr>
        <w:tab/>
      </w:r>
      <w:r w:rsidRPr="0039084D">
        <w:rPr>
          <w:rFonts w:ascii="Arial" w:eastAsia="Tahoma" w:hAnsi="Arial" w:cs="Arial"/>
          <w:b/>
          <w:bCs/>
          <w:i/>
          <w:sz w:val="22"/>
          <w:szCs w:val="22"/>
          <w:lang w:eastAsia="zh-CN"/>
        </w:rPr>
        <w:tab/>
      </w:r>
      <w:r w:rsidR="00DB25C9" w:rsidRPr="0039084D">
        <w:rPr>
          <w:rFonts w:ascii="Arial" w:eastAsiaTheme="minorEastAsia" w:hAnsi="Arial" w:cs="Arial"/>
          <w:b/>
          <w:bCs/>
          <w:sz w:val="22"/>
          <w:szCs w:val="22"/>
          <w:lang w:eastAsia="zh-CN"/>
        </w:rPr>
        <w:t>R2</w:t>
      </w:r>
      <w:r w:rsidR="006E3A36" w:rsidRPr="0039084D">
        <w:rPr>
          <w:rFonts w:ascii="Arial" w:eastAsiaTheme="minorEastAsia" w:hAnsi="Arial" w:cs="Arial"/>
          <w:b/>
          <w:bCs/>
          <w:sz w:val="22"/>
          <w:szCs w:val="22"/>
          <w:lang w:eastAsia="zh-CN"/>
        </w:rPr>
        <w:t>-250</w:t>
      </w:r>
      <w:r w:rsidR="002B7211">
        <w:rPr>
          <w:rFonts w:ascii="Arial" w:eastAsiaTheme="minorEastAsia" w:hAnsi="Arial" w:cs="Arial"/>
          <w:b/>
          <w:bCs/>
          <w:sz w:val="22"/>
          <w:szCs w:val="22"/>
          <w:lang w:eastAsia="zh-CN"/>
        </w:rPr>
        <w:t>7556</w:t>
      </w:r>
    </w:p>
    <w:p w14:paraId="5A97D606" w14:textId="5AD75382" w:rsidR="00214655" w:rsidRPr="0039084D" w:rsidRDefault="00564830" w:rsidP="00214655">
      <w:pPr>
        <w:tabs>
          <w:tab w:val="left" w:pos="1800"/>
          <w:tab w:val="center" w:pos="4536"/>
          <w:tab w:val="right" w:pos="9639"/>
        </w:tabs>
        <w:spacing w:after="120"/>
        <w:ind w:left="1797" w:hanging="1797"/>
        <w:jc w:val="both"/>
        <w:rPr>
          <w:rFonts w:eastAsiaTheme="minorEastAsia"/>
          <w:sz w:val="22"/>
          <w:lang w:eastAsia="zh-CN"/>
        </w:rPr>
      </w:pPr>
      <w:r w:rsidRPr="0039084D">
        <w:rPr>
          <w:rFonts w:ascii="Arial" w:eastAsiaTheme="minorEastAsia" w:hAnsi="Arial" w:cs="Arial"/>
          <w:b/>
          <w:bCs/>
          <w:sz w:val="22"/>
          <w:szCs w:val="22"/>
          <w:lang w:eastAsia="zh-CN"/>
        </w:rPr>
        <w:t>Prague</w:t>
      </w:r>
      <w:r w:rsidR="00214655" w:rsidRPr="0039084D">
        <w:rPr>
          <w:rFonts w:ascii="Arial" w:eastAsia="Tahoma" w:hAnsi="Arial" w:cs="Arial"/>
          <w:b/>
          <w:bCs/>
          <w:sz w:val="22"/>
          <w:szCs w:val="22"/>
          <w:lang w:val="en-GB" w:eastAsia="zh-CN"/>
        </w:rPr>
        <w:t xml:space="preserve">, </w:t>
      </w:r>
      <w:bookmarkStart w:id="0" w:name="_Hlk174044642"/>
      <w:r w:rsidRPr="0039084D">
        <w:rPr>
          <w:rFonts w:ascii="Arial" w:eastAsiaTheme="minorEastAsia" w:hAnsi="Arial" w:cs="Arial"/>
          <w:b/>
          <w:bCs/>
          <w:sz w:val="22"/>
          <w:szCs w:val="22"/>
          <w:lang w:eastAsia="zh-CN"/>
        </w:rPr>
        <w:t>Czech Republic</w:t>
      </w:r>
      <w:r w:rsidR="00214655" w:rsidRPr="0039084D">
        <w:rPr>
          <w:rFonts w:ascii="Arial" w:eastAsia="Tahoma" w:hAnsi="Arial" w:cs="Arial"/>
          <w:b/>
          <w:bCs/>
          <w:sz w:val="22"/>
          <w:szCs w:val="22"/>
          <w:lang w:val="en-GB" w:eastAsia="zh-CN"/>
        </w:rPr>
        <w:t>,</w:t>
      </w:r>
      <w:bookmarkEnd w:id="0"/>
      <w:r w:rsidR="00214655" w:rsidRPr="0039084D">
        <w:rPr>
          <w:rFonts w:ascii="Arial" w:eastAsia="Tahoma" w:hAnsi="Arial" w:cs="Arial"/>
          <w:b/>
          <w:bCs/>
          <w:sz w:val="22"/>
          <w:szCs w:val="22"/>
          <w:lang w:val="en-GB" w:eastAsia="zh-CN"/>
        </w:rPr>
        <w:t xml:space="preserve"> </w:t>
      </w:r>
      <w:r w:rsidR="00BA4408" w:rsidRPr="0039084D">
        <w:rPr>
          <w:rFonts w:ascii="Arial" w:eastAsia="Tahoma" w:hAnsi="Arial" w:cs="Arial"/>
          <w:b/>
          <w:bCs/>
          <w:sz w:val="22"/>
          <w:szCs w:val="22"/>
          <w:lang w:val="en-GB" w:eastAsia="zh-CN"/>
        </w:rPr>
        <w:t>1</w:t>
      </w:r>
      <w:r w:rsidRPr="0039084D">
        <w:rPr>
          <w:rFonts w:ascii="Arial" w:eastAsiaTheme="minorEastAsia" w:hAnsi="Arial" w:cs="Arial"/>
          <w:b/>
          <w:bCs/>
          <w:sz w:val="22"/>
          <w:szCs w:val="22"/>
          <w:lang w:val="en-GB" w:eastAsia="zh-CN"/>
        </w:rPr>
        <w:t>3</w:t>
      </w:r>
      <w:r w:rsidR="00BA4408" w:rsidRPr="0039084D">
        <w:rPr>
          <w:rFonts w:ascii="Arial" w:eastAsia="Tahoma" w:hAnsi="Arial" w:cs="Arial"/>
          <w:b/>
          <w:bCs/>
          <w:sz w:val="22"/>
          <w:szCs w:val="22"/>
          <w:vertAlign w:val="superscript"/>
          <w:lang w:val="en-GB" w:eastAsia="zh-CN"/>
        </w:rPr>
        <w:t xml:space="preserve">th </w:t>
      </w:r>
      <w:r w:rsidR="00214655" w:rsidRPr="0039084D">
        <w:rPr>
          <w:rFonts w:ascii="Arial" w:eastAsia="Tahoma" w:hAnsi="Arial" w:cs="Arial"/>
          <w:b/>
          <w:bCs/>
          <w:sz w:val="22"/>
          <w:szCs w:val="22"/>
          <w:lang w:val="en-GB" w:eastAsia="zh-CN"/>
        </w:rPr>
        <w:t xml:space="preserve">– </w:t>
      </w:r>
      <w:r w:rsidR="000B3D18" w:rsidRPr="0039084D">
        <w:rPr>
          <w:rFonts w:ascii="Arial" w:eastAsiaTheme="minorEastAsia" w:hAnsi="Arial" w:cs="Arial" w:hint="eastAsia"/>
          <w:b/>
          <w:bCs/>
          <w:sz w:val="22"/>
          <w:szCs w:val="22"/>
          <w:lang w:val="en-GB" w:eastAsia="zh-CN"/>
        </w:rPr>
        <w:t>1</w:t>
      </w:r>
      <w:r w:rsidRPr="0039084D">
        <w:rPr>
          <w:rFonts w:ascii="Arial" w:eastAsiaTheme="minorEastAsia" w:hAnsi="Arial" w:cs="Arial"/>
          <w:b/>
          <w:bCs/>
          <w:sz w:val="22"/>
          <w:szCs w:val="22"/>
          <w:lang w:val="en-GB" w:eastAsia="zh-CN"/>
        </w:rPr>
        <w:t>7</w:t>
      </w:r>
      <w:r w:rsidR="000B3D18" w:rsidRPr="0039084D">
        <w:rPr>
          <w:rFonts w:ascii="Arial" w:eastAsiaTheme="minorEastAsia" w:hAnsi="Arial" w:cs="Arial" w:hint="eastAsia"/>
          <w:b/>
          <w:bCs/>
          <w:sz w:val="22"/>
          <w:szCs w:val="22"/>
          <w:vertAlign w:val="superscript"/>
          <w:lang w:val="en-GB" w:eastAsia="zh-CN"/>
        </w:rPr>
        <w:t>t</w:t>
      </w:r>
      <w:r w:rsidRPr="0039084D">
        <w:rPr>
          <w:rFonts w:ascii="Arial" w:eastAsiaTheme="minorEastAsia" w:hAnsi="Arial" w:cs="Arial"/>
          <w:b/>
          <w:bCs/>
          <w:sz w:val="22"/>
          <w:szCs w:val="22"/>
          <w:vertAlign w:val="superscript"/>
          <w:lang w:val="en-GB" w:eastAsia="zh-CN"/>
        </w:rPr>
        <w:t>h</w:t>
      </w:r>
      <w:r w:rsidR="00BA4408" w:rsidRPr="0039084D">
        <w:rPr>
          <w:rFonts w:ascii="Arial" w:eastAsia="Tahoma" w:hAnsi="Arial" w:cs="Arial"/>
          <w:b/>
          <w:bCs/>
          <w:sz w:val="22"/>
          <w:szCs w:val="22"/>
          <w:lang w:val="en-GB" w:eastAsia="zh-CN"/>
        </w:rPr>
        <w:t xml:space="preserve"> </w:t>
      </w:r>
      <w:r w:rsidRPr="0039084D">
        <w:rPr>
          <w:rFonts w:ascii="Arial" w:eastAsiaTheme="minorEastAsia" w:hAnsi="Arial" w:cs="Arial"/>
          <w:b/>
          <w:bCs/>
          <w:sz w:val="22"/>
          <w:szCs w:val="22"/>
          <w:lang w:eastAsia="zh-CN"/>
        </w:rPr>
        <w:t>Oct</w:t>
      </w:r>
      <w:r w:rsidR="00214655" w:rsidRPr="0039084D">
        <w:rPr>
          <w:rFonts w:ascii="Arial" w:eastAsia="Tahoma" w:hAnsi="Arial" w:cs="Arial"/>
          <w:b/>
          <w:bCs/>
          <w:sz w:val="22"/>
          <w:szCs w:val="22"/>
          <w:lang w:val="en-GB" w:eastAsia="zh-CN"/>
        </w:rPr>
        <w:t xml:space="preserve">. </w:t>
      </w:r>
      <w:r w:rsidR="00817817" w:rsidRPr="0039084D">
        <w:rPr>
          <w:rFonts w:ascii="Arial" w:eastAsia="Tahoma" w:hAnsi="Arial" w:cs="Arial"/>
          <w:b/>
          <w:bCs/>
          <w:sz w:val="22"/>
          <w:szCs w:val="22"/>
          <w:lang w:val="en-GB" w:eastAsia="zh-CN"/>
        </w:rPr>
        <w:t>202</w:t>
      </w:r>
      <w:r w:rsidR="00817817" w:rsidRPr="0039084D">
        <w:rPr>
          <w:rFonts w:ascii="Arial" w:eastAsiaTheme="minorEastAsia" w:hAnsi="Arial" w:cs="Arial" w:hint="eastAsia"/>
          <w:b/>
          <w:bCs/>
          <w:sz w:val="22"/>
          <w:szCs w:val="22"/>
          <w:lang w:val="en-GB" w:eastAsia="zh-CN"/>
        </w:rPr>
        <w:t>5</w:t>
      </w:r>
    </w:p>
    <w:p w14:paraId="0DFA77CE" w14:textId="69FD500F" w:rsidR="00214655" w:rsidRPr="0039084D" w:rsidRDefault="00214655" w:rsidP="00214655">
      <w:pPr>
        <w:tabs>
          <w:tab w:val="left" w:pos="1800"/>
          <w:tab w:val="right" w:pos="9072"/>
        </w:tabs>
        <w:ind w:left="1800" w:hanging="1800"/>
        <w:rPr>
          <w:rFonts w:ascii="Arial" w:eastAsia="宋体" w:hAnsi="Arial"/>
          <w:b/>
          <w:sz w:val="22"/>
          <w:lang w:eastAsia="zh-CN"/>
        </w:rPr>
      </w:pPr>
      <w:r w:rsidRPr="0039084D">
        <w:rPr>
          <w:rFonts w:ascii="Arial" w:eastAsia="宋体" w:hAnsi="Arial"/>
          <w:b/>
          <w:sz w:val="22"/>
          <w:lang w:eastAsia="zh-CN"/>
        </w:rPr>
        <w:t>Source:</w:t>
      </w:r>
      <w:r w:rsidRPr="0039084D">
        <w:rPr>
          <w:rFonts w:ascii="Arial" w:eastAsia="宋体" w:hAnsi="Arial"/>
          <w:b/>
          <w:sz w:val="22"/>
          <w:lang w:eastAsia="zh-CN"/>
        </w:rPr>
        <w:tab/>
      </w:r>
      <w:r w:rsidR="0037630D" w:rsidRPr="0039084D">
        <w:rPr>
          <w:rFonts w:ascii="Arial" w:eastAsia="MS Mincho" w:hAnsi="Arial"/>
          <w:b/>
          <w:sz w:val="22"/>
          <w:szCs w:val="22"/>
        </w:rPr>
        <w:t>TCL</w:t>
      </w:r>
    </w:p>
    <w:p w14:paraId="5CD2C239" w14:textId="7B7B850D" w:rsidR="00214655" w:rsidRPr="0039084D" w:rsidRDefault="00214655" w:rsidP="00214655">
      <w:pPr>
        <w:tabs>
          <w:tab w:val="left" w:pos="1800"/>
          <w:tab w:val="right" w:pos="9072"/>
        </w:tabs>
        <w:ind w:left="1798" w:hangingChars="814" w:hanging="1798"/>
        <w:rPr>
          <w:rFonts w:ascii="Arial" w:eastAsia="MS Mincho" w:hAnsi="Arial"/>
          <w:b/>
          <w:sz w:val="22"/>
          <w:szCs w:val="22"/>
          <w:lang w:eastAsia="zh-CN"/>
        </w:rPr>
      </w:pPr>
      <w:r w:rsidRPr="0039084D">
        <w:rPr>
          <w:rFonts w:ascii="Arial" w:eastAsia="宋体" w:hAnsi="Arial"/>
          <w:b/>
          <w:sz w:val="22"/>
          <w:lang w:eastAsia="zh-CN"/>
        </w:rPr>
        <w:t>Title:</w:t>
      </w:r>
      <w:r w:rsidRPr="0039084D">
        <w:rPr>
          <w:rFonts w:ascii="Arial" w:eastAsia="宋体" w:hAnsi="Arial"/>
          <w:b/>
          <w:sz w:val="22"/>
          <w:lang w:eastAsia="zh-CN"/>
        </w:rPr>
        <w:tab/>
        <w:t xml:space="preserve">Discussion on </w:t>
      </w:r>
      <w:r w:rsidR="00FD3768">
        <w:rPr>
          <w:rFonts w:ascii="Arial" w:eastAsia="宋体" w:hAnsi="Arial"/>
          <w:b/>
          <w:sz w:val="22"/>
          <w:lang w:eastAsia="zh-CN"/>
        </w:rPr>
        <w:t xml:space="preserve">basic procedures of </w:t>
      </w:r>
      <w:r w:rsidR="006A20A7">
        <w:rPr>
          <w:rFonts w:ascii="Arial" w:eastAsia="宋体" w:hAnsi="Arial"/>
          <w:b/>
          <w:sz w:val="22"/>
          <w:lang w:eastAsia="zh-CN"/>
        </w:rPr>
        <w:t>c</w:t>
      </w:r>
      <w:r w:rsidR="0037630D" w:rsidRPr="0039084D">
        <w:rPr>
          <w:rFonts w:ascii="Arial" w:eastAsia="宋体" w:hAnsi="Arial"/>
          <w:b/>
          <w:sz w:val="22"/>
          <w:lang w:eastAsia="zh-CN"/>
        </w:rPr>
        <w:t xml:space="preserve">ontrol </w:t>
      </w:r>
      <w:r w:rsidR="006A20A7">
        <w:rPr>
          <w:rFonts w:ascii="Arial" w:eastAsia="宋体" w:hAnsi="Arial"/>
          <w:b/>
          <w:sz w:val="22"/>
          <w:lang w:eastAsia="zh-CN"/>
        </w:rPr>
        <w:t>p</w:t>
      </w:r>
      <w:r w:rsidR="0037630D" w:rsidRPr="0039084D">
        <w:rPr>
          <w:rFonts w:ascii="Arial" w:eastAsia="宋体" w:hAnsi="Arial"/>
          <w:b/>
          <w:sz w:val="22"/>
          <w:lang w:eastAsia="zh-CN"/>
        </w:rPr>
        <w:t>lane for 6GR</w:t>
      </w:r>
    </w:p>
    <w:p w14:paraId="1C71DAE1" w14:textId="53D2A347" w:rsidR="00214655" w:rsidRPr="0039084D" w:rsidRDefault="00214655" w:rsidP="00214655">
      <w:pPr>
        <w:tabs>
          <w:tab w:val="left" w:pos="1800"/>
          <w:tab w:val="right" w:pos="9072"/>
        </w:tabs>
        <w:ind w:left="1798" w:hangingChars="814" w:hanging="1798"/>
        <w:rPr>
          <w:rFonts w:ascii="Arial" w:eastAsia="宋体" w:hAnsi="Arial"/>
          <w:b/>
          <w:sz w:val="22"/>
          <w:lang w:eastAsia="zh-CN"/>
        </w:rPr>
      </w:pPr>
      <w:r w:rsidRPr="0039084D">
        <w:rPr>
          <w:rFonts w:ascii="Arial" w:eastAsia="宋体" w:hAnsi="Arial"/>
          <w:b/>
          <w:sz w:val="22"/>
          <w:lang w:eastAsia="zh-CN"/>
        </w:rPr>
        <w:t>Agenda Item:</w:t>
      </w:r>
      <w:r w:rsidRPr="0039084D">
        <w:rPr>
          <w:rFonts w:ascii="Arial" w:eastAsia="宋体" w:hAnsi="Arial"/>
          <w:b/>
          <w:sz w:val="22"/>
          <w:lang w:eastAsia="zh-CN"/>
        </w:rPr>
        <w:tab/>
      </w:r>
      <w:r w:rsidR="00AC00E3" w:rsidRPr="0039084D">
        <w:rPr>
          <w:rFonts w:ascii="Arial" w:eastAsia="宋体" w:hAnsi="Arial"/>
          <w:b/>
          <w:sz w:val="22"/>
          <w:lang w:eastAsia="zh-CN"/>
        </w:rPr>
        <w:t>10</w:t>
      </w:r>
      <w:r w:rsidRPr="0039084D">
        <w:rPr>
          <w:rFonts w:ascii="Arial" w:eastAsia="宋体" w:hAnsi="Arial"/>
          <w:b/>
          <w:sz w:val="22"/>
          <w:lang w:eastAsia="zh-CN"/>
        </w:rPr>
        <w:t>.</w:t>
      </w:r>
      <w:r w:rsidR="0037630D" w:rsidRPr="0039084D">
        <w:rPr>
          <w:rFonts w:ascii="Arial" w:eastAsia="宋体" w:hAnsi="Arial"/>
          <w:b/>
          <w:sz w:val="22"/>
          <w:lang w:eastAsia="zh-CN"/>
        </w:rPr>
        <w:t>3</w:t>
      </w:r>
      <w:r w:rsidRPr="0039084D">
        <w:rPr>
          <w:rFonts w:ascii="Arial" w:eastAsia="宋体" w:hAnsi="Arial"/>
          <w:b/>
          <w:sz w:val="22"/>
          <w:lang w:eastAsia="zh-CN"/>
        </w:rPr>
        <w:t>.2</w:t>
      </w:r>
    </w:p>
    <w:p w14:paraId="56E698DE" w14:textId="77777777" w:rsidR="00214655" w:rsidRPr="0039084D" w:rsidRDefault="00214655" w:rsidP="00214655">
      <w:pPr>
        <w:tabs>
          <w:tab w:val="left" w:pos="1800"/>
          <w:tab w:val="center" w:pos="4536"/>
          <w:tab w:val="right" w:pos="9072"/>
        </w:tabs>
        <w:rPr>
          <w:rFonts w:ascii="Arial" w:eastAsia="宋体" w:hAnsi="Arial"/>
          <w:b/>
          <w:sz w:val="22"/>
          <w:lang w:eastAsia="zh-CN"/>
        </w:rPr>
      </w:pPr>
      <w:r w:rsidRPr="0039084D">
        <w:rPr>
          <w:rFonts w:ascii="Arial" w:eastAsia="宋体" w:hAnsi="Arial"/>
          <w:b/>
          <w:sz w:val="22"/>
          <w:lang w:eastAsia="zh-CN"/>
        </w:rPr>
        <w:t>Document for:</w:t>
      </w:r>
      <w:r w:rsidRPr="0039084D">
        <w:rPr>
          <w:rFonts w:ascii="Arial" w:eastAsia="宋体" w:hAnsi="Arial"/>
          <w:b/>
          <w:sz w:val="22"/>
          <w:lang w:eastAsia="zh-CN"/>
        </w:rPr>
        <w:tab/>
        <w:t>Discussion and Decision</w:t>
      </w:r>
    </w:p>
    <w:p w14:paraId="67836027" w14:textId="77777777" w:rsidR="00214655" w:rsidRPr="0039084D"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39084D">
        <w:rPr>
          <w:rFonts w:ascii="Arial" w:eastAsia="宋体" w:hAnsi="Arial"/>
          <w:sz w:val="36"/>
          <w:szCs w:val="20"/>
          <w:lang w:eastAsia="en-GB"/>
        </w:rPr>
        <w:t>Introduction</w:t>
      </w:r>
    </w:p>
    <w:p w14:paraId="360C9A66" w14:textId="286ACBB5" w:rsidR="00214655" w:rsidRPr="0039084D" w:rsidRDefault="00214655" w:rsidP="00D876E3">
      <w:pPr>
        <w:spacing w:after="120"/>
        <w:jc w:val="both"/>
        <w:rPr>
          <w:rFonts w:eastAsia="宋体"/>
          <w:szCs w:val="20"/>
          <w:lang w:eastAsia="zh-CN"/>
        </w:rPr>
      </w:pPr>
      <w:r w:rsidRPr="0039084D">
        <w:rPr>
          <w:rFonts w:eastAsia="宋体"/>
          <w:szCs w:val="20"/>
          <w:lang w:eastAsia="zh-CN"/>
        </w:rPr>
        <w:t xml:space="preserve">In </w:t>
      </w:r>
      <w:r w:rsidR="00B6324A" w:rsidRPr="0039084D">
        <w:rPr>
          <w:rFonts w:eastAsia="宋体"/>
          <w:szCs w:val="20"/>
          <w:lang w:eastAsia="zh-CN"/>
        </w:rPr>
        <w:t xml:space="preserve">the </w:t>
      </w:r>
      <w:r w:rsidR="00040D34" w:rsidRPr="0039084D">
        <w:rPr>
          <w:rFonts w:eastAsia="宋体"/>
          <w:szCs w:val="20"/>
          <w:lang w:eastAsia="zh-CN"/>
        </w:rPr>
        <w:t>RAN</w:t>
      </w:r>
      <w:r w:rsidR="00643FA7" w:rsidRPr="0039084D">
        <w:rPr>
          <w:rFonts w:eastAsia="宋体"/>
          <w:szCs w:val="20"/>
          <w:lang w:eastAsia="zh-CN"/>
        </w:rPr>
        <w:t>#10</w:t>
      </w:r>
      <w:r w:rsidR="008E4F6F" w:rsidRPr="0039084D">
        <w:rPr>
          <w:rFonts w:eastAsia="宋体"/>
          <w:szCs w:val="20"/>
          <w:lang w:eastAsia="zh-CN"/>
        </w:rPr>
        <w:t>8</w:t>
      </w:r>
      <w:r w:rsidR="00643FA7" w:rsidRPr="0039084D">
        <w:rPr>
          <w:rFonts w:eastAsia="宋体"/>
          <w:szCs w:val="20"/>
          <w:lang w:eastAsia="zh-CN"/>
        </w:rPr>
        <w:t xml:space="preserve"> meeting</w:t>
      </w:r>
      <w:r w:rsidRPr="0039084D">
        <w:rPr>
          <w:rFonts w:eastAsia="宋体"/>
          <w:szCs w:val="20"/>
          <w:lang w:eastAsia="zh-CN"/>
        </w:rPr>
        <w:t xml:space="preserve">, </w:t>
      </w:r>
      <w:r w:rsidR="00BD573F" w:rsidRPr="0039084D">
        <w:rPr>
          <w:rFonts w:eastAsia="宋体"/>
          <w:szCs w:val="20"/>
          <w:lang w:eastAsia="zh-CN"/>
        </w:rPr>
        <w:t xml:space="preserve">the revised SID </w:t>
      </w:r>
      <w:r w:rsidR="00DC5F71" w:rsidRPr="0039084D">
        <w:rPr>
          <w:rFonts w:eastAsia="宋体" w:hint="eastAsia"/>
          <w:szCs w:val="20"/>
          <w:lang w:eastAsia="zh-CN"/>
        </w:rPr>
        <w:t>[</w:t>
      </w:r>
      <w:r w:rsidR="00DC5F71" w:rsidRPr="0039084D">
        <w:rPr>
          <w:rFonts w:eastAsia="宋体"/>
          <w:szCs w:val="20"/>
          <w:lang w:eastAsia="zh-CN"/>
        </w:rPr>
        <w:t xml:space="preserve">1] </w:t>
      </w:r>
      <w:r w:rsidR="00BD573F" w:rsidRPr="0039084D">
        <w:rPr>
          <w:rFonts w:eastAsia="宋体"/>
          <w:szCs w:val="20"/>
          <w:lang w:eastAsia="zh-CN"/>
        </w:rPr>
        <w:t>for 6G radio was agreed.</w:t>
      </w:r>
      <w:r w:rsidR="00D37555" w:rsidRPr="0039084D">
        <w:rPr>
          <w:rFonts w:eastAsia="宋体"/>
          <w:szCs w:val="20"/>
          <w:lang w:eastAsia="zh-CN"/>
        </w:rPr>
        <w:t xml:space="preserve"> </w:t>
      </w:r>
      <w:r w:rsidR="008E4F6F" w:rsidRPr="0039084D">
        <w:rPr>
          <w:rFonts w:eastAsia="宋体"/>
          <w:szCs w:val="20"/>
          <w:lang w:eastAsia="zh-CN"/>
        </w:rPr>
        <w:t>B</w:t>
      </w:r>
      <w:r w:rsidR="008E4F6F" w:rsidRPr="0039084D">
        <w:rPr>
          <w:rFonts w:eastAsia="宋体" w:hint="eastAsia"/>
          <w:szCs w:val="20"/>
          <w:lang w:eastAsia="zh-CN"/>
        </w:rPr>
        <w:t>es</w:t>
      </w:r>
      <w:r w:rsidR="008E4F6F" w:rsidRPr="0039084D">
        <w:rPr>
          <w:rFonts w:eastAsia="宋体"/>
          <w:szCs w:val="20"/>
          <w:lang w:eastAsia="zh-CN"/>
        </w:rPr>
        <w:t xml:space="preserve">ides, SA1 </w:t>
      </w:r>
      <w:r w:rsidR="001A549D" w:rsidRPr="0039084D">
        <w:rPr>
          <w:rFonts w:eastAsia="宋体"/>
          <w:szCs w:val="20"/>
          <w:lang w:eastAsia="zh-CN"/>
        </w:rPr>
        <w:t xml:space="preserve">study the 6G use cases and service requirements in </w:t>
      </w:r>
      <w:bookmarkStart w:id="1" w:name="_Hlk210034256"/>
      <w:r w:rsidR="001A549D" w:rsidRPr="0039084D">
        <w:rPr>
          <w:rFonts w:eastAsia="宋体"/>
          <w:szCs w:val="20"/>
          <w:lang w:eastAsia="zh-CN"/>
        </w:rPr>
        <w:t>TR22.870</w:t>
      </w:r>
      <w:bookmarkEnd w:id="1"/>
      <w:r w:rsidR="001A549D" w:rsidRPr="0039084D">
        <w:rPr>
          <w:rFonts w:eastAsia="宋体"/>
          <w:szCs w:val="20"/>
          <w:lang w:eastAsia="zh-CN"/>
        </w:rPr>
        <w:t xml:space="preserve"> [2], and RAN study 6G scenarios and requirements in </w:t>
      </w:r>
      <w:bookmarkStart w:id="2" w:name="_Hlk210034285"/>
      <w:r w:rsidR="001A549D" w:rsidRPr="0039084D">
        <w:rPr>
          <w:rFonts w:eastAsia="宋体"/>
          <w:szCs w:val="20"/>
          <w:lang w:eastAsia="zh-CN"/>
        </w:rPr>
        <w:t>TR38.914</w:t>
      </w:r>
      <w:bookmarkEnd w:id="2"/>
      <w:r w:rsidR="001A549D" w:rsidRPr="0039084D">
        <w:rPr>
          <w:rFonts w:eastAsia="宋体"/>
          <w:szCs w:val="20"/>
          <w:lang w:eastAsia="zh-CN"/>
        </w:rPr>
        <w:t xml:space="preserve"> [3].  </w:t>
      </w:r>
      <w:r w:rsidR="00D37555" w:rsidRPr="0039084D">
        <w:rPr>
          <w:rFonts w:eastAsia="宋体"/>
          <w:szCs w:val="20"/>
          <w:lang w:eastAsia="zh-CN"/>
        </w:rPr>
        <w:t xml:space="preserve">Based on the </w:t>
      </w:r>
      <w:r w:rsidR="001A549D" w:rsidRPr="0039084D">
        <w:rPr>
          <w:rFonts w:eastAsia="宋体"/>
          <w:szCs w:val="20"/>
          <w:lang w:eastAsia="zh-CN"/>
        </w:rPr>
        <w:t>SID and specifications</w:t>
      </w:r>
      <w:r w:rsidR="00D37555" w:rsidRPr="0039084D">
        <w:rPr>
          <w:rFonts w:eastAsia="宋体"/>
          <w:szCs w:val="20"/>
          <w:lang w:eastAsia="zh-CN"/>
        </w:rPr>
        <w:t>, some requirements are</w:t>
      </w:r>
      <w:r w:rsidR="005002DF" w:rsidRPr="0039084D">
        <w:rPr>
          <w:rFonts w:eastAsia="宋体"/>
          <w:szCs w:val="20"/>
          <w:lang w:eastAsia="zh-CN"/>
        </w:rPr>
        <w:t xml:space="preserve"> </w:t>
      </w:r>
      <w:r w:rsidR="005002DF" w:rsidRPr="0039084D">
        <w:rPr>
          <w:rFonts w:eastAsia="宋体" w:hint="eastAsia"/>
          <w:szCs w:val="20"/>
          <w:lang w:eastAsia="zh-CN"/>
        </w:rPr>
        <w:t>summarized</w:t>
      </w:r>
      <w:r w:rsidR="005002DF" w:rsidRPr="0039084D">
        <w:rPr>
          <w:rFonts w:eastAsia="宋体"/>
          <w:szCs w:val="20"/>
          <w:lang w:eastAsia="zh-CN"/>
        </w:rPr>
        <w:t xml:space="preserve"> </w:t>
      </w:r>
      <w:r w:rsidR="00D37555" w:rsidRPr="0039084D">
        <w:rPr>
          <w:rFonts w:eastAsia="宋体"/>
          <w:szCs w:val="20"/>
          <w:lang w:eastAsia="zh-CN"/>
        </w:rPr>
        <w:t>as follows.</w:t>
      </w:r>
    </w:p>
    <w:p w14:paraId="63C08CB8" w14:textId="32432B76" w:rsidR="005940E4" w:rsidRPr="0039084D" w:rsidRDefault="00B24D2A" w:rsidP="00D876E3">
      <w:pPr>
        <w:pStyle w:val="af9"/>
        <w:numPr>
          <w:ilvl w:val="0"/>
          <w:numId w:val="33"/>
        </w:numPr>
        <w:spacing w:after="120"/>
        <w:ind w:left="357" w:firstLineChars="0" w:hanging="357"/>
        <w:rPr>
          <w:rFonts w:ascii="Times New Roman" w:eastAsia="MS Mincho" w:hAnsi="Times New Roman"/>
          <w:b/>
          <w:bCs/>
          <w:kern w:val="0"/>
          <w:sz w:val="20"/>
          <w:szCs w:val="20"/>
          <w:lang w:eastAsia="ja-JP"/>
        </w:rPr>
      </w:pPr>
      <w:r w:rsidRPr="0039084D">
        <w:rPr>
          <w:rFonts w:ascii="Times New Roman" w:eastAsia="等线" w:hAnsi="Times New Roman"/>
          <w:b/>
          <w:bCs/>
          <w:szCs w:val="20"/>
        </w:rPr>
        <w:t>Energy efficiency</w:t>
      </w:r>
      <w:r w:rsidR="005940E4" w:rsidRPr="0039084D">
        <w:rPr>
          <w:rFonts w:ascii="Times New Roman" w:eastAsia="等线" w:hAnsi="Times New Roman"/>
          <w:szCs w:val="20"/>
        </w:rPr>
        <w:t xml:space="preserve">: </w:t>
      </w:r>
      <w:r w:rsidR="001B033E" w:rsidRPr="0039084D">
        <w:rPr>
          <w:rFonts w:ascii="Times New Roman" w:eastAsia="等线" w:hAnsi="Times New Roman"/>
          <w:szCs w:val="20"/>
        </w:rPr>
        <w:t>6G systems shall achieve substantial improvements in energy efficiency for both networks and devices</w:t>
      </w:r>
      <w:r w:rsidR="001B033E" w:rsidRPr="0039084D">
        <w:rPr>
          <w:rFonts w:ascii="Times New Roman" w:eastAsia="等线" w:hAnsi="Times New Roman" w:hint="eastAsia"/>
          <w:szCs w:val="20"/>
        </w:rPr>
        <w:t>.</w:t>
      </w:r>
      <w:r w:rsidR="001B033E" w:rsidRPr="0039084D">
        <w:rPr>
          <w:rFonts w:ascii="Times New Roman" w:eastAsia="等线" w:hAnsi="Times New Roman"/>
          <w:szCs w:val="20"/>
        </w:rPr>
        <w:t xml:space="preserve"> On the device side, modem power consumption (including baseband and RF) has increased due to AI, computing, and high-volume data transmission. Energy efficiency design at the UE is therefore essential to extend battery life while maintaining service quality</w:t>
      </w:r>
      <w:r w:rsidR="005940E4" w:rsidRPr="0039084D">
        <w:rPr>
          <w:rFonts w:ascii="Times New Roman" w:eastAsia="等线" w:hAnsi="Times New Roman"/>
          <w:szCs w:val="20"/>
        </w:rPr>
        <w:t>.</w:t>
      </w:r>
      <w:r w:rsidR="001B033E" w:rsidRPr="0039084D">
        <w:rPr>
          <w:rFonts w:ascii="Times New Roman" w:eastAsia="等线" w:hAnsi="Times New Roman"/>
          <w:szCs w:val="20"/>
        </w:rPr>
        <w:t xml:space="preserve"> For multiple access networks (TN and NTN), as energy consumption models differ across access types, the 6G system should select the most energy-efficient network for a given service area and user group.</w:t>
      </w:r>
      <w:r w:rsidR="001B033E" w:rsidRPr="0039084D">
        <w:t xml:space="preserve"> </w:t>
      </w:r>
      <w:r w:rsidR="001B033E" w:rsidRPr="0039084D">
        <w:rPr>
          <w:rFonts w:ascii="Times New Roman" w:eastAsia="等线" w:hAnsi="Times New Roman"/>
          <w:szCs w:val="20"/>
        </w:rPr>
        <w:t>At the slice level, 6G is expected to support energy control across network slices, ensuring resource efficiency while maintaining service requirements.</w:t>
      </w:r>
    </w:p>
    <w:p w14:paraId="233E23BF" w14:textId="6A896AB0" w:rsidR="008F1254" w:rsidRPr="0039084D" w:rsidRDefault="005940E4" w:rsidP="00D876E3">
      <w:pPr>
        <w:pStyle w:val="af9"/>
        <w:numPr>
          <w:ilvl w:val="0"/>
          <w:numId w:val="33"/>
        </w:numPr>
        <w:spacing w:after="120"/>
        <w:ind w:left="357" w:firstLineChars="0" w:hanging="357"/>
        <w:rPr>
          <w:rFonts w:ascii="Times New Roman" w:eastAsia="MS Mincho" w:hAnsi="Times New Roman"/>
          <w:kern w:val="0"/>
          <w:sz w:val="20"/>
          <w:szCs w:val="20"/>
          <w:lang w:eastAsia="ja-JP"/>
        </w:rPr>
      </w:pPr>
      <w:r w:rsidRPr="0039084D">
        <w:rPr>
          <w:rFonts w:ascii="Times New Roman" w:eastAsia="MS Mincho" w:hAnsi="Times New Roman"/>
          <w:b/>
          <w:bCs/>
          <w:kern w:val="0"/>
          <w:sz w:val="20"/>
          <w:szCs w:val="20"/>
          <w:lang w:eastAsia="ja-JP"/>
        </w:rPr>
        <w:t>System simplification</w:t>
      </w:r>
      <w:r w:rsidRPr="0039084D">
        <w:rPr>
          <w:rFonts w:ascii="Times New Roman" w:eastAsia="MS Mincho" w:hAnsi="Times New Roman"/>
          <w:kern w:val="0"/>
          <w:sz w:val="20"/>
          <w:szCs w:val="20"/>
          <w:lang w:eastAsia="ja-JP"/>
        </w:rPr>
        <w:t xml:space="preserve">: </w:t>
      </w:r>
      <w:r w:rsidR="00B24D2A" w:rsidRPr="0039084D">
        <w:rPr>
          <w:rFonts w:ascii="Times New Roman" w:eastAsia="MS Mincho" w:hAnsi="Times New Roman"/>
          <w:kern w:val="0"/>
          <w:sz w:val="20"/>
          <w:szCs w:val="20"/>
          <w:lang w:eastAsia="ja-JP"/>
        </w:rPr>
        <w:t xml:space="preserve">The 5G system supports various features to accommodate a wide range of use cases. It may lead to operational challenges, further introducing complexity in system management. </w:t>
      </w:r>
      <w:r w:rsidRPr="0039084D">
        <w:rPr>
          <w:rFonts w:ascii="Times New Roman" w:eastAsia="MS Mincho" w:hAnsi="Times New Roman"/>
          <w:kern w:val="0"/>
          <w:sz w:val="20"/>
          <w:szCs w:val="20"/>
          <w:lang w:eastAsia="ja-JP"/>
        </w:rPr>
        <w:t>6G should minimize optionality and configuration complexity</w:t>
      </w:r>
      <w:r w:rsidR="00B24D2A" w:rsidRPr="0039084D">
        <w:rPr>
          <w:rFonts w:ascii="Times New Roman" w:eastAsia="MS Mincho" w:hAnsi="Times New Roman"/>
          <w:kern w:val="0"/>
          <w:sz w:val="20"/>
          <w:szCs w:val="20"/>
          <w:lang w:eastAsia="ja-JP"/>
        </w:rPr>
        <w:t xml:space="preserve">. </w:t>
      </w:r>
      <w:r w:rsidRPr="0039084D">
        <w:rPr>
          <w:rFonts w:ascii="Times New Roman" w:eastAsia="MS Mincho" w:hAnsi="Times New Roman"/>
          <w:kern w:val="0"/>
          <w:sz w:val="20"/>
          <w:szCs w:val="20"/>
          <w:lang w:eastAsia="ja-JP"/>
        </w:rPr>
        <w:t>Simplified cell/UE management and streamlined UE capability reporting are key to lower cost and avoid redundant configurations. System simplification improves ease of operation, reduces implementation burden on UEs, and enhances maintainability, which is essential for large-scale 6G deployment.</w:t>
      </w:r>
      <w:r w:rsidR="009C56F2" w:rsidRPr="0039084D">
        <w:rPr>
          <w:rFonts w:ascii="Times New Roman" w:eastAsia="MS Mincho" w:hAnsi="Times New Roman"/>
          <w:kern w:val="0"/>
          <w:sz w:val="20"/>
          <w:szCs w:val="20"/>
          <w:lang w:eastAsia="ja-JP"/>
        </w:rPr>
        <w:t xml:space="preserve"> </w:t>
      </w:r>
    </w:p>
    <w:p w14:paraId="1C2E3235" w14:textId="2415B034" w:rsidR="009C56F2" w:rsidRPr="0039084D" w:rsidRDefault="00AC262A" w:rsidP="00D876E3">
      <w:pPr>
        <w:pStyle w:val="af9"/>
        <w:numPr>
          <w:ilvl w:val="0"/>
          <w:numId w:val="33"/>
        </w:numPr>
        <w:spacing w:after="120"/>
        <w:ind w:left="357" w:firstLineChars="0" w:hanging="357"/>
        <w:rPr>
          <w:rFonts w:ascii="Times New Roman" w:eastAsia="MS Mincho" w:hAnsi="Times New Roman"/>
          <w:kern w:val="0"/>
          <w:sz w:val="20"/>
          <w:szCs w:val="20"/>
          <w:lang w:eastAsia="ja-JP"/>
        </w:rPr>
      </w:pPr>
      <w:r w:rsidRPr="0039084D">
        <w:rPr>
          <w:rFonts w:ascii="Times New Roman" w:eastAsia="MS Mincho" w:hAnsi="Times New Roman"/>
          <w:b/>
          <w:bCs/>
          <w:kern w:val="0"/>
          <w:sz w:val="20"/>
          <w:szCs w:val="20"/>
          <w:lang w:eastAsia="ja-JP"/>
        </w:rPr>
        <w:t>Diverse device types</w:t>
      </w:r>
      <w:r w:rsidRPr="0039084D">
        <w:rPr>
          <w:rFonts w:ascii="Times New Roman" w:eastAsia="MS Mincho" w:hAnsi="Times New Roman"/>
          <w:kern w:val="0"/>
          <w:sz w:val="20"/>
          <w:szCs w:val="20"/>
          <w:lang w:eastAsia="ja-JP"/>
        </w:rPr>
        <w:t xml:space="preserve">: </w:t>
      </w:r>
      <w:r w:rsidR="00087330" w:rsidRPr="0039084D">
        <w:rPr>
          <w:rFonts w:ascii="Times New Roman" w:eastAsia="MS Mincho" w:hAnsi="Times New Roman"/>
          <w:kern w:val="0"/>
          <w:sz w:val="20"/>
          <w:szCs w:val="20"/>
          <w:lang w:eastAsia="ja-JP"/>
        </w:rPr>
        <w:t>6G shall support a broader range of device types, from ultra-</w:t>
      </w:r>
      <w:proofErr w:type="gramStart"/>
      <w:r w:rsidR="00087330" w:rsidRPr="0039084D">
        <w:rPr>
          <w:rFonts w:ascii="Times New Roman" w:eastAsia="MS Mincho" w:hAnsi="Times New Roman"/>
          <w:kern w:val="0"/>
          <w:sz w:val="20"/>
          <w:szCs w:val="20"/>
          <w:lang w:eastAsia="ja-JP"/>
        </w:rPr>
        <w:t>high performance</w:t>
      </w:r>
      <w:proofErr w:type="gramEnd"/>
      <w:r w:rsidR="00087330" w:rsidRPr="0039084D">
        <w:rPr>
          <w:rFonts w:ascii="Times New Roman" w:eastAsia="MS Mincho" w:hAnsi="Times New Roman"/>
          <w:kern w:val="0"/>
          <w:sz w:val="20"/>
          <w:szCs w:val="20"/>
          <w:lang w:eastAsia="ja-JP"/>
        </w:rPr>
        <w:t xml:space="preserve"> devices to low-cost, low-power IoT nodes. The system design should provide scalability and forward compatibility to accommodate heterogeneous devices under a common framework. Furthermore, 6G must address the specific requirements of vertical industries such as industrial automation, automotive, and non-terrestrial communications. Flexibility in protocol, capability configuration, and resource allocation is therefore required.</w:t>
      </w:r>
    </w:p>
    <w:p w14:paraId="2D3485B6" w14:textId="56B57FEF" w:rsidR="005940E4" w:rsidRPr="0039084D" w:rsidRDefault="008F1254" w:rsidP="00D876E3">
      <w:pPr>
        <w:pStyle w:val="af9"/>
        <w:numPr>
          <w:ilvl w:val="0"/>
          <w:numId w:val="33"/>
        </w:numPr>
        <w:spacing w:after="120"/>
        <w:ind w:left="357" w:firstLineChars="0" w:hanging="357"/>
        <w:rPr>
          <w:rFonts w:ascii="Times New Roman" w:eastAsia="MS Mincho" w:hAnsi="Times New Roman"/>
          <w:kern w:val="0"/>
          <w:sz w:val="20"/>
          <w:szCs w:val="20"/>
          <w:lang w:eastAsia="ja-JP"/>
        </w:rPr>
      </w:pPr>
      <w:r w:rsidRPr="0039084D">
        <w:rPr>
          <w:rFonts w:ascii="Times New Roman" w:eastAsiaTheme="minorEastAsia" w:hAnsi="Times New Roman"/>
          <w:b/>
          <w:bCs/>
          <w:kern w:val="0"/>
          <w:sz w:val="20"/>
          <w:szCs w:val="20"/>
        </w:rPr>
        <w:t>Latency</w:t>
      </w:r>
      <w:r w:rsidRPr="0039084D">
        <w:rPr>
          <w:rFonts w:ascii="Times New Roman" w:eastAsia="MS Mincho" w:hAnsi="Times New Roman"/>
          <w:kern w:val="0"/>
          <w:sz w:val="20"/>
          <w:szCs w:val="20"/>
          <w:lang w:eastAsia="ja-JP"/>
        </w:rPr>
        <w:t>: 6G is expected to achieve further latency reduction in both user plane and control plane for immersive communication and HRLLC</w:t>
      </w:r>
      <w:r w:rsidRPr="0039084D">
        <w:rPr>
          <w:rFonts w:ascii="Times New Roman" w:eastAsia="MS Mincho" w:hAnsi="Times New Roman"/>
          <w:szCs w:val="20"/>
          <w:lang w:eastAsia="ja-JP"/>
        </w:rPr>
        <w:t xml:space="preserve">. Specifically, 4 </w:t>
      </w:r>
      <w:proofErr w:type="spellStart"/>
      <w:r w:rsidRPr="0039084D">
        <w:rPr>
          <w:rFonts w:ascii="Times New Roman" w:eastAsia="MS Mincho" w:hAnsi="Times New Roman"/>
          <w:szCs w:val="20"/>
          <w:lang w:eastAsia="ja-JP"/>
        </w:rPr>
        <w:t>ms</w:t>
      </w:r>
      <w:proofErr w:type="spellEnd"/>
      <w:r w:rsidRPr="0039084D">
        <w:rPr>
          <w:rFonts w:ascii="Times New Roman" w:eastAsia="MS Mincho" w:hAnsi="Times New Roman"/>
          <w:szCs w:val="20"/>
          <w:lang w:eastAsia="ja-JP"/>
        </w:rPr>
        <w:t xml:space="preserve"> for immersive communication and 1 </w:t>
      </w:r>
      <w:proofErr w:type="spellStart"/>
      <w:r w:rsidRPr="0039084D">
        <w:rPr>
          <w:rFonts w:ascii="Times New Roman" w:eastAsia="MS Mincho" w:hAnsi="Times New Roman"/>
          <w:szCs w:val="20"/>
          <w:lang w:eastAsia="ja-JP"/>
        </w:rPr>
        <w:t>ms</w:t>
      </w:r>
      <w:proofErr w:type="spellEnd"/>
      <w:r w:rsidRPr="0039084D">
        <w:rPr>
          <w:rFonts w:ascii="Times New Roman" w:eastAsia="MS Mincho" w:hAnsi="Times New Roman"/>
          <w:szCs w:val="20"/>
          <w:lang w:eastAsia="ja-JP"/>
        </w:rPr>
        <w:t xml:space="preserve"> for HRLLC in the user plane. For the control plane, the latency requirement is 20 </w:t>
      </w:r>
      <w:proofErr w:type="spellStart"/>
      <w:r w:rsidRPr="0039084D">
        <w:rPr>
          <w:rFonts w:ascii="Times New Roman" w:eastAsia="MS Mincho" w:hAnsi="Times New Roman"/>
          <w:szCs w:val="20"/>
          <w:lang w:eastAsia="ja-JP"/>
        </w:rPr>
        <w:t>ms</w:t>
      </w:r>
      <w:proofErr w:type="spellEnd"/>
      <w:r w:rsidRPr="0039084D">
        <w:rPr>
          <w:rFonts w:ascii="Times New Roman" w:eastAsia="MS Mincho" w:hAnsi="Times New Roman"/>
          <w:szCs w:val="20"/>
          <w:lang w:eastAsia="ja-JP"/>
        </w:rPr>
        <w:t xml:space="preserve">, with 10 </w:t>
      </w:r>
      <w:proofErr w:type="spellStart"/>
      <w:r w:rsidRPr="0039084D">
        <w:rPr>
          <w:rFonts w:ascii="Times New Roman" w:eastAsia="MS Mincho" w:hAnsi="Times New Roman"/>
          <w:szCs w:val="20"/>
          <w:lang w:eastAsia="ja-JP"/>
        </w:rPr>
        <w:t>ms</w:t>
      </w:r>
      <w:proofErr w:type="spellEnd"/>
      <w:r w:rsidRPr="0039084D">
        <w:rPr>
          <w:rFonts w:ascii="Times New Roman" w:eastAsia="MS Mincho" w:hAnsi="Times New Roman"/>
          <w:szCs w:val="20"/>
          <w:lang w:eastAsia="ja-JP"/>
        </w:rPr>
        <w:t xml:space="preserve"> encouraged, to enable rapid transition from a battery</w:t>
      </w:r>
      <w:r w:rsidR="004A0955">
        <w:rPr>
          <w:rFonts w:ascii="Times New Roman" w:eastAsia="MS Mincho" w:hAnsi="Times New Roman"/>
          <w:szCs w:val="20"/>
          <w:lang w:eastAsia="ja-JP"/>
        </w:rPr>
        <w:t>-</w:t>
      </w:r>
      <w:r w:rsidRPr="0039084D">
        <w:rPr>
          <w:rFonts w:ascii="Times New Roman" w:eastAsia="MS Mincho" w:hAnsi="Times New Roman"/>
          <w:szCs w:val="20"/>
          <w:lang w:eastAsia="ja-JP"/>
        </w:rPr>
        <w:t>efficient state (e.g., IDLE) to start of continuous data transfer (e.g., ACTIVE). These stringent latency objectives are fundamental to supporting interactive services and mission-critical applications.</w:t>
      </w:r>
    </w:p>
    <w:p w14:paraId="487FD874" w14:textId="4B91D491" w:rsidR="00832B7D" w:rsidRPr="0039084D" w:rsidRDefault="00214655" w:rsidP="00D876E3">
      <w:pPr>
        <w:spacing w:after="120"/>
        <w:jc w:val="both"/>
        <w:rPr>
          <w:rFonts w:eastAsia="宋体"/>
          <w:szCs w:val="20"/>
          <w:lang w:eastAsia="zh-CN"/>
        </w:rPr>
      </w:pPr>
      <w:r w:rsidRPr="0039084D">
        <w:rPr>
          <w:rFonts w:eastAsia="宋体"/>
          <w:szCs w:val="20"/>
          <w:lang w:eastAsia="zh-CN"/>
        </w:rPr>
        <w:t xml:space="preserve">In </w:t>
      </w:r>
      <w:r w:rsidR="00D876E3" w:rsidRPr="0039084D">
        <w:rPr>
          <w:rFonts w:eastAsia="宋体"/>
          <w:szCs w:val="20"/>
          <w:lang w:eastAsia="zh-CN"/>
        </w:rPr>
        <w:t>the subsequent sections</w:t>
      </w:r>
      <w:r w:rsidRPr="0039084D">
        <w:rPr>
          <w:rFonts w:eastAsia="宋体"/>
          <w:szCs w:val="20"/>
          <w:lang w:eastAsia="zh-CN"/>
        </w:rPr>
        <w:t xml:space="preserve">, we will discuss the </w:t>
      </w:r>
      <w:r w:rsidR="00832E94">
        <w:rPr>
          <w:rFonts w:eastAsia="宋体"/>
          <w:szCs w:val="20"/>
          <w:lang w:eastAsia="zh-CN"/>
        </w:rPr>
        <w:t xml:space="preserve">basic procedures of </w:t>
      </w:r>
      <w:r w:rsidR="00BD573F" w:rsidRPr="0039084D">
        <w:rPr>
          <w:rFonts w:eastAsia="宋体"/>
          <w:szCs w:val="20"/>
          <w:lang w:eastAsia="zh-CN"/>
        </w:rPr>
        <w:t>control plane</w:t>
      </w:r>
      <w:r w:rsidRPr="0039084D">
        <w:rPr>
          <w:rFonts w:eastAsia="宋体"/>
          <w:szCs w:val="20"/>
          <w:lang w:eastAsia="zh-CN"/>
        </w:rPr>
        <w:t xml:space="preserve"> for </w:t>
      </w:r>
      <w:r w:rsidR="00D876E3" w:rsidRPr="0039084D">
        <w:rPr>
          <w:rFonts w:eastAsia="宋体"/>
          <w:szCs w:val="20"/>
          <w:lang w:eastAsia="zh-CN"/>
        </w:rPr>
        <w:t>the requirements above, including system information, paging, access control, and UE capability.</w:t>
      </w:r>
    </w:p>
    <w:p w14:paraId="48FDC566" w14:textId="569367EC" w:rsidR="004F4F79" w:rsidRPr="0039084D"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sidRPr="0039084D">
        <w:rPr>
          <w:rFonts w:cs="Times New Roman"/>
          <w:b w:val="0"/>
          <w:bCs w:val="0"/>
          <w:kern w:val="0"/>
          <w:sz w:val="36"/>
          <w:szCs w:val="20"/>
          <w:lang w:eastAsia="en-GB"/>
        </w:rPr>
        <w:lastRenderedPageBreak/>
        <w:t>Discussion</w:t>
      </w:r>
      <w:r w:rsidR="0096085D" w:rsidRPr="0039084D">
        <w:rPr>
          <w:rFonts w:cs="Times New Roman" w:hint="eastAsia"/>
          <w:b w:val="0"/>
          <w:bCs w:val="0"/>
          <w:kern w:val="0"/>
          <w:sz w:val="36"/>
          <w:szCs w:val="20"/>
        </w:rPr>
        <w:t xml:space="preserve"> </w:t>
      </w:r>
    </w:p>
    <w:p w14:paraId="4F117171" w14:textId="77777777" w:rsidR="00C927BE" w:rsidRPr="0039084D" w:rsidRDefault="00C927BE" w:rsidP="00C927BE">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39084D">
        <w:rPr>
          <w:rFonts w:ascii="Arial" w:eastAsiaTheme="minorEastAsia" w:hAnsi="Arial" w:cs="Arial"/>
          <w:iCs/>
          <w:sz w:val="30"/>
          <w:szCs w:val="30"/>
          <w:lang w:eastAsia="zh-CN"/>
        </w:rPr>
        <w:t>System information</w:t>
      </w:r>
    </w:p>
    <w:p w14:paraId="466FE87D" w14:textId="139A5A06" w:rsidR="00496192" w:rsidRPr="0039084D" w:rsidRDefault="00301E1F" w:rsidP="00496192">
      <w:pPr>
        <w:spacing w:after="120"/>
        <w:jc w:val="both"/>
        <w:rPr>
          <w:rFonts w:eastAsia="等线"/>
          <w:szCs w:val="20"/>
          <w:lang w:eastAsia="zh-CN"/>
        </w:rPr>
      </w:pPr>
      <w:r w:rsidRPr="0039084D">
        <w:rPr>
          <w:rFonts w:eastAsia="等线"/>
          <w:szCs w:val="20"/>
          <w:lang w:eastAsia="zh-CN"/>
        </w:rPr>
        <w:t xml:space="preserve">In NR, </w:t>
      </w:r>
      <w:r w:rsidR="00F416C8" w:rsidRPr="0039084D">
        <w:rPr>
          <w:rFonts w:eastAsia="等线"/>
          <w:szCs w:val="20"/>
          <w:lang w:eastAsia="zh-CN"/>
        </w:rPr>
        <w:t>some</w:t>
      </w:r>
      <w:r w:rsidRPr="0039084D">
        <w:rPr>
          <w:rFonts w:eastAsia="等线"/>
          <w:szCs w:val="20"/>
          <w:lang w:eastAsia="zh-CN"/>
        </w:rPr>
        <w:t xml:space="preserve"> system information </w:t>
      </w:r>
      <w:r w:rsidR="00DD136E" w:rsidRPr="0039084D">
        <w:rPr>
          <w:rFonts w:eastAsia="等线"/>
          <w:szCs w:val="20"/>
          <w:lang w:eastAsia="zh-CN"/>
        </w:rPr>
        <w:t xml:space="preserve">blocks </w:t>
      </w:r>
      <w:r w:rsidR="00CD4902" w:rsidRPr="0039084D">
        <w:rPr>
          <w:rFonts w:eastAsia="等线"/>
          <w:szCs w:val="20"/>
          <w:lang w:eastAsia="zh-CN"/>
        </w:rPr>
        <w:t>are</w:t>
      </w:r>
      <w:r w:rsidRPr="0039084D">
        <w:rPr>
          <w:rFonts w:eastAsia="等线"/>
          <w:szCs w:val="20"/>
          <w:lang w:eastAsia="zh-CN"/>
        </w:rPr>
        <w:t xml:space="preserve"> broadcast in a unified manner </w:t>
      </w:r>
      <w:r w:rsidR="00FB746C" w:rsidRPr="0039084D">
        <w:rPr>
          <w:rFonts w:eastAsia="等线"/>
          <w:szCs w:val="20"/>
          <w:lang w:eastAsia="zh-CN"/>
        </w:rPr>
        <w:t xml:space="preserve">for </w:t>
      </w:r>
      <w:r w:rsidRPr="0039084D">
        <w:rPr>
          <w:rFonts w:eastAsia="等线"/>
          <w:szCs w:val="20"/>
          <w:lang w:eastAsia="zh-CN"/>
        </w:rPr>
        <w:t>all UEs</w:t>
      </w:r>
      <w:r w:rsidR="00FB746C" w:rsidRPr="0039084D">
        <w:rPr>
          <w:rFonts w:eastAsia="等线"/>
          <w:szCs w:val="20"/>
          <w:lang w:eastAsia="zh-CN"/>
        </w:rPr>
        <w:t xml:space="preserve"> with different</w:t>
      </w:r>
      <w:r w:rsidRPr="0039084D">
        <w:rPr>
          <w:rFonts w:eastAsia="等线"/>
          <w:szCs w:val="20"/>
          <w:lang w:eastAsia="zh-CN"/>
        </w:rPr>
        <w:t xml:space="preserve"> device type</w:t>
      </w:r>
      <w:r w:rsidR="00FB746C" w:rsidRPr="0039084D">
        <w:rPr>
          <w:rFonts w:eastAsia="等线"/>
          <w:szCs w:val="20"/>
          <w:lang w:eastAsia="zh-CN"/>
        </w:rPr>
        <w:t>s</w:t>
      </w:r>
      <w:r w:rsidRPr="0039084D">
        <w:rPr>
          <w:rFonts w:eastAsia="等线"/>
          <w:szCs w:val="20"/>
          <w:lang w:eastAsia="zh-CN"/>
        </w:rPr>
        <w:t xml:space="preserve"> or capabilit</w:t>
      </w:r>
      <w:r w:rsidR="00FB746C" w:rsidRPr="0039084D">
        <w:rPr>
          <w:rFonts w:eastAsia="等线"/>
          <w:szCs w:val="20"/>
          <w:lang w:eastAsia="zh-CN"/>
        </w:rPr>
        <w:t>ies</w:t>
      </w:r>
      <w:r w:rsidRPr="0039084D">
        <w:rPr>
          <w:rFonts w:eastAsia="等线"/>
          <w:szCs w:val="20"/>
          <w:lang w:eastAsia="zh-CN"/>
        </w:rPr>
        <w:t>.</w:t>
      </w:r>
      <w:r w:rsidR="00ED4A72" w:rsidRPr="0039084D">
        <w:rPr>
          <w:rFonts w:eastAsia="等线"/>
          <w:szCs w:val="20"/>
          <w:lang w:eastAsia="zh-CN"/>
        </w:rPr>
        <w:t xml:space="preserve"> </w:t>
      </w:r>
      <w:r w:rsidRPr="0039084D">
        <w:rPr>
          <w:rFonts w:eastAsia="等线"/>
          <w:szCs w:val="20"/>
          <w:lang w:eastAsia="zh-CN"/>
        </w:rPr>
        <w:t>For example, SIB1 is delivered regardless of whether the UE is a high-performance smartphone or a</w:t>
      </w:r>
      <w:r w:rsidR="0040056F">
        <w:rPr>
          <w:rFonts w:eastAsia="等线"/>
          <w:szCs w:val="20"/>
          <w:lang w:eastAsia="zh-CN"/>
        </w:rPr>
        <w:t>n</w:t>
      </w:r>
      <w:r w:rsidRPr="0039084D">
        <w:rPr>
          <w:rFonts w:eastAsia="等线"/>
          <w:szCs w:val="20"/>
          <w:lang w:eastAsia="zh-CN"/>
        </w:rPr>
        <w:t xml:space="preserve"> IoT device, even though many fields are irrelevant for </w:t>
      </w:r>
      <w:r w:rsidR="00BF5730" w:rsidRPr="0039084D">
        <w:rPr>
          <w:rFonts w:eastAsia="等线"/>
          <w:szCs w:val="20"/>
          <w:lang w:eastAsia="zh-CN"/>
        </w:rPr>
        <w:t>IoT</w:t>
      </w:r>
      <w:r w:rsidRPr="0039084D">
        <w:rPr>
          <w:rFonts w:eastAsia="等线"/>
          <w:szCs w:val="20"/>
          <w:lang w:eastAsia="zh-CN"/>
        </w:rPr>
        <w:t xml:space="preserve"> UEs. Similarly, SIB2 and SIB3 carry frequency reselection information for bands that certain UEs do not support but must nonetheless decode.</w:t>
      </w:r>
      <w:r w:rsidR="00C932E7" w:rsidRPr="0039084D">
        <w:rPr>
          <w:rFonts w:eastAsia="等线"/>
          <w:szCs w:val="20"/>
          <w:lang w:eastAsia="zh-CN"/>
        </w:rPr>
        <w:t xml:space="preserve"> Besides, the system information in the NTN cell and TN cell is different</w:t>
      </w:r>
      <w:r w:rsidRPr="0039084D">
        <w:rPr>
          <w:rFonts w:eastAsia="等线"/>
          <w:szCs w:val="20"/>
          <w:lang w:eastAsia="zh-CN"/>
        </w:rPr>
        <w:t>.</w:t>
      </w:r>
      <w:r w:rsidR="00C932E7" w:rsidRPr="0039084D">
        <w:rPr>
          <w:rFonts w:eastAsia="等线"/>
          <w:szCs w:val="20"/>
          <w:lang w:eastAsia="zh-CN"/>
        </w:rPr>
        <w:t xml:space="preserve"> </w:t>
      </w:r>
      <w:r w:rsidR="00CA4596" w:rsidRPr="0039084D">
        <w:rPr>
          <w:rFonts w:eastAsia="等线"/>
          <w:szCs w:val="20"/>
          <w:lang w:eastAsia="zh-CN"/>
        </w:rPr>
        <w:t xml:space="preserve">When </w:t>
      </w:r>
      <w:r w:rsidR="00C932E7" w:rsidRPr="0039084D">
        <w:rPr>
          <w:rFonts w:eastAsia="等线"/>
          <w:szCs w:val="20"/>
          <w:lang w:eastAsia="zh-CN"/>
        </w:rPr>
        <w:t xml:space="preserve">NTN and TN </w:t>
      </w:r>
      <w:r w:rsidR="00CA4596" w:rsidRPr="0039084D">
        <w:rPr>
          <w:rFonts w:eastAsia="等线"/>
          <w:szCs w:val="20"/>
          <w:lang w:eastAsia="zh-CN"/>
        </w:rPr>
        <w:t>are</w:t>
      </w:r>
      <w:r w:rsidR="00C932E7" w:rsidRPr="0039084D">
        <w:rPr>
          <w:rFonts w:eastAsia="等线"/>
          <w:szCs w:val="20"/>
          <w:lang w:eastAsia="zh-CN"/>
        </w:rPr>
        <w:t xml:space="preserve"> supported over a unified air interface</w:t>
      </w:r>
      <w:r w:rsidR="00CA4596" w:rsidRPr="0039084D">
        <w:rPr>
          <w:rFonts w:eastAsia="等线"/>
          <w:szCs w:val="20"/>
          <w:lang w:eastAsia="zh-CN"/>
        </w:rPr>
        <w:t xml:space="preserve"> in 6G, the NR system information mechanism will also lead </w:t>
      </w:r>
      <w:r w:rsidR="004A0955">
        <w:rPr>
          <w:rFonts w:eastAsia="等线"/>
          <w:szCs w:val="20"/>
          <w:lang w:eastAsia="zh-CN"/>
        </w:rPr>
        <w:t xml:space="preserve">to </w:t>
      </w:r>
      <w:r w:rsidR="00CA4596" w:rsidRPr="0039084D">
        <w:rPr>
          <w:rFonts w:eastAsia="等线"/>
          <w:szCs w:val="20"/>
          <w:lang w:eastAsia="zh-CN"/>
        </w:rPr>
        <w:t xml:space="preserve">irrelevant information for NTN and TN devices. </w:t>
      </w:r>
    </w:p>
    <w:p w14:paraId="25D7D19B" w14:textId="0C6E5FDB" w:rsidR="00C927BE" w:rsidRPr="0039084D" w:rsidRDefault="00C927BE" w:rsidP="00496192">
      <w:pPr>
        <w:spacing w:after="120"/>
        <w:jc w:val="both"/>
        <w:rPr>
          <w:rFonts w:eastAsia="MS Mincho"/>
          <w:b/>
          <w:bCs/>
          <w:szCs w:val="20"/>
          <w:lang w:eastAsia="ja-JP"/>
        </w:rPr>
      </w:pPr>
      <w:bookmarkStart w:id="3" w:name="_Hlk209621347"/>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1</w:t>
      </w:r>
      <w:r w:rsidRPr="0039084D">
        <w:rPr>
          <w:rFonts w:eastAsia="等线"/>
          <w:b/>
          <w:szCs w:val="20"/>
          <w:lang w:eastAsia="zh-CN"/>
        </w:rPr>
        <w:t xml:space="preserve">: </w:t>
      </w:r>
      <w:r w:rsidR="003E0C74" w:rsidRPr="0039084D">
        <w:rPr>
          <w:rFonts w:eastAsia="等线"/>
          <w:b/>
          <w:szCs w:val="20"/>
          <w:lang w:eastAsia="zh-CN"/>
        </w:rPr>
        <w:t xml:space="preserve">In NR, </w:t>
      </w:r>
      <w:r w:rsidR="003E0C74" w:rsidRPr="0039084D">
        <w:rPr>
          <w:rFonts w:eastAsia="MS Mincho"/>
          <w:b/>
          <w:bCs/>
          <w:szCs w:val="20"/>
          <w:lang w:eastAsia="ja-JP"/>
        </w:rPr>
        <w:t>t</w:t>
      </w:r>
      <w:r w:rsidRPr="0039084D">
        <w:rPr>
          <w:rFonts w:eastAsia="MS Mincho"/>
          <w:b/>
          <w:bCs/>
          <w:szCs w:val="20"/>
          <w:lang w:eastAsia="ja-JP"/>
        </w:rPr>
        <w:t xml:space="preserve">he </w:t>
      </w:r>
      <w:r w:rsidR="006A3BAF" w:rsidRPr="0039084D">
        <w:rPr>
          <w:rFonts w:eastAsia="MS Mincho"/>
          <w:b/>
          <w:bCs/>
          <w:szCs w:val="20"/>
          <w:lang w:eastAsia="ja-JP"/>
        </w:rPr>
        <w:t xml:space="preserve">same </w:t>
      </w:r>
      <w:r w:rsidR="00496192" w:rsidRPr="0039084D">
        <w:rPr>
          <w:rFonts w:eastAsia="MS Mincho"/>
          <w:b/>
          <w:bCs/>
          <w:szCs w:val="20"/>
          <w:lang w:eastAsia="ja-JP"/>
        </w:rPr>
        <w:t>system information</w:t>
      </w:r>
      <w:r w:rsidRPr="0039084D">
        <w:rPr>
          <w:rFonts w:eastAsia="MS Mincho"/>
          <w:b/>
          <w:bCs/>
          <w:szCs w:val="20"/>
          <w:lang w:eastAsia="ja-JP"/>
        </w:rPr>
        <w:t xml:space="preserve"> </w:t>
      </w:r>
      <w:r w:rsidR="006A3BAF" w:rsidRPr="0039084D">
        <w:rPr>
          <w:rFonts w:eastAsia="MS Mincho"/>
          <w:b/>
          <w:bCs/>
          <w:szCs w:val="20"/>
          <w:lang w:eastAsia="ja-JP"/>
        </w:rPr>
        <w:t xml:space="preserve">is broadcast </w:t>
      </w:r>
      <w:r w:rsidRPr="0039084D">
        <w:rPr>
          <w:rFonts w:eastAsia="MS Mincho"/>
          <w:b/>
          <w:bCs/>
          <w:szCs w:val="20"/>
          <w:lang w:eastAsia="ja-JP"/>
        </w:rPr>
        <w:t xml:space="preserve">for </w:t>
      </w:r>
      <w:r w:rsidR="006A3BAF" w:rsidRPr="0039084D">
        <w:rPr>
          <w:rFonts w:eastAsia="MS Mincho"/>
          <w:b/>
          <w:bCs/>
          <w:szCs w:val="20"/>
          <w:lang w:eastAsia="ja-JP"/>
        </w:rPr>
        <w:t xml:space="preserve">different </w:t>
      </w:r>
      <w:r w:rsidRPr="0039084D">
        <w:rPr>
          <w:rFonts w:eastAsia="MS Mincho"/>
          <w:b/>
          <w:bCs/>
          <w:szCs w:val="20"/>
          <w:lang w:eastAsia="ja-JP"/>
        </w:rPr>
        <w:t>device</w:t>
      </w:r>
      <w:r w:rsidR="003E0C74" w:rsidRPr="0039084D">
        <w:rPr>
          <w:rFonts w:eastAsia="MS Mincho"/>
          <w:b/>
          <w:bCs/>
          <w:szCs w:val="20"/>
          <w:lang w:eastAsia="ja-JP"/>
        </w:rPr>
        <w:t xml:space="preserve"> types</w:t>
      </w:r>
      <w:r w:rsidRPr="0039084D">
        <w:rPr>
          <w:rFonts w:eastAsia="MS Mincho"/>
          <w:b/>
          <w:bCs/>
          <w:szCs w:val="20"/>
          <w:lang w:eastAsia="ja-JP"/>
        </w:rPr>
        <w:t>, which leads to increased UE power consumption.</w:t>
      </w:r>
    </w:p>
    <w:bookmarkEnd w:id="3"/>
    <w:p w14:paraId="0DD8197B" w14:textId="2E9D056B" w:rsidR="00496192" w:rsidRPr="0039084D" w:rsidRDefault="00DC79BD" w:rsidP="00496192">
      <w:pPr>
        <w:spacing w:after="120"/>
        <w:jc w:val="both"/>
        <w:rPr>
          <w:rFonts w:eastAsia="MS Mincho"/>
          <w:szCs w:val="20"/>
          <w:lang w:eastAsia="ja-JP"/>
        </w:rPr>
      </w:pPr>
      <w:r w:rsidRPr="0039084D">
        <w:rPr>
          <w:rFonts w:eastAsia="MS Mincho"/>
          <w:szCs w:val="20"/>
          <w:lang w:eastAsia="ja-JP"/>
        </w:rPr>
        <w:t xml:space="preserve">NR inherits the LTE architecture of defining multiple SIBs according to content type, with different categories of parameters carried by different SIBs (e.g., cell access parameters and RACH configuration in SIB1, neighbor information in SIB4/5). However, this content-based organization exposes limitations </w:t>
      </w:r>
      <w:proofErr w:type="gramStart"/>
      <w:r w:rsidRPr="0039084D">
        <w:rPr>
          <w:rFonts w:eastAsia="MS Mincho"/>
          <w:szCs w:val="20"/>
          <w:lang w:eastAsia="ja-JP"/>
        </w:rPr>
        <w:t>in  6</w:t>
      </w:r>
      <w:proofErr w:type="gramEnd"/>
      <w:r w:rsidRPr="0039084D">
        <w:rPr>
          <w:rFonts w:eastAsia="MS Mincho"/>
          <w:szCs w:val="20"/>
          <w:lang w:eastAsia="ja-JP"/>
        </w:rPr>
        <w:t xml:space="preserve">G with diverse service requirements. While modularization facilitates logical classification, the </w:t>
      </w:r>
      <w:r w:rsidR="004A0955">
        <w:rPr>
          <w:rFonts w:eastAsia="MS Mincho"/>
          <w:szCs w:val="20"/>
          <w:lang w:eastAsia="ja-JP"/>
        </w:rPr>
        <w:t>amount</w:t>
      </w:r>
      <w:r w:rsidR="000258CF" w:rsidRPr="0039084D">
        <w:rPr>
          <w:rFonts w:eastAsia="MS Mincho"/>
          <w:szCs w:val="20"/>
          <w:lang w:eastAsia="ja-JP"/>
        </w:rPr>
        <w:t xml:space="preserve"> of system information is excessive</w:t>
      </w:r>
      <w:r w:rsidR="004A0955">
        <w:rPr>
          <w:rFonts w:eastAsia="MS Mincho"/>
          <w:szCs w:val="20"/>
          <w:lang w:eastAsia="ja-JP"/>
        </w:rPr>
        <w:t>,</w:t>
      </w:r>
      <w:r w:rsidR="000258CF" w:rsidRPr="0039084D">
        <w:rPr>
          <w:rFonts w:eastAsia="MS Mincho"/>
          <w:szCs w:val="20"/>
          <w:lang w:eastAsia="ja-JP"/>
        </w:rPr>
        <w:t xml:space="preserve"> and the content of system </w:t>
      </w:r>
      <w:r w:rsidRPr="0039084D">
        <w:rPr>
          <w:rFonts w:eastAsia="MS Mincho"/>
          <w:szCs w:val="20"/>
          <w:lang w:eastAsia="ja-JP"/>
        </w:rPr>
        <w:t xml:space="preserve">information becomes fragmented, requiring UEs to collect multiple SIBs </w:t>
      </w:r>
      <w:r w:rsidR="000258CF" w:rsidRPr="0039084D">
        <w:rPr>
          <w:rFonts w:eastAsia="MS Mincho"/>
          <w:szCs w:val="20"/>
          <w:lang w:eastAsia="ja-JP"/>
        </w:rPr>
        <w:t>for</w:t>
      </w:r>
      <w:r w:rsidRPr="0039084D">
        <w:rPr>
          <w:rFonts w:eastAsia="MS Mincho"/>
          <w:szCs w:val="20"/>
          <w:lang w:eastAsia="ja-JP"/>
        </w:rPr>
        <w:t xml:space="preserve"> obtain</w:t>
      </w:r>
      <w:r w:rsidR="000258CF" w:rsidRPr="0039084D">
        <w:rPr>
          <w:rFonts w:eastAsia="MS Mincho"/>
          <w:szCs w:val="20"/>
          <w:lang w:eastAsia="ja-JP"/>
        </w:rPr>
        <w:t>ing</w:t>
      </w:r>
      <w:r w:rsidRPr="0039084D">
        <w:rPr>
          <w:rFonts w:eastAsia="MS Mincho"/>
          <w:szCs w:val="20"/>
          <w:lang w:eastAsia="ja-JP"/>
        </w:rPr>
        <w:t xml:space="preserve"> </w:t>
      </w:r>
      <w:r w:rsidR="004A0955">
        <w:rPr>
          <w:rFonts w:eastAsia="MS Mincho"/>
          <w:szCs w:val="20"/>
          <w:lang w:eastAsia="ja-JP"/>
        </w:rPr>
        <w:t xml:space="preserve">a </w:t>
      </w:r>
      <w:r w:rsidRPr="0039084D">
        <w:rPr>
          <w:rFonts w:eastAsia="MS Mincho"/>
          <w:szCs w:val="20"/>
          <w:lang w:eastAsia="ja-JP"/>
        </w:rPr>
        <w:t>complete configuration. This results in increased latency for system information acquisition, as well as higher</w:t>
      </w:r>
      <w:bookmarkStart w:id="4" w:name="_Hlk209624115"/>
      <w:r w:rsidRPr="0039084D">
        <w:rPr>
          <w:rFonts w:eastAsia="MS Mincho"/>
          <w:szCs w:val="20"/>
          <w:lang w:eastAsia="ja-JP"/>
        </w:rPr>
        <w:t xml:space="preserve"> network</w:t>
      </w:r>
      <w:r w:rsidRPr="0039084D">
        <w:t xml:space="preserve"> </w:t>
      </w:r>
      <w:r w:rsidRPr="0039084D">
        <w:rPr>
          <w:rFonts w:eastAsia="MS Mincho"/>
          <w:szCs w:val="20"/>
          <w:lang w:eastAsia="ja-JP"/>
        </w:rPr>
        <w:t>complexity</w:t>
      </w:r>
      <w:bookmarkEnd w:id="4"/>
      <w:r w:rsidRPr="0039084D">
        <w:rPr>
          <w:rFonts w:eastAsia="MS Mincho"/>
          <w:szCs w:val="20"/>
          <w:lang w:eastAsia="ja-JP"/>
        </w:rPr>
        <w:t xml:space="preserve"> </w:t>
      </w:r>
      <w:r w:rsidR="00270EDC" w:rsidRPr="0039084D">
        <w:rPr>
          <w:rFonts w:eastAsia="MS Mincho"/>
          <w:szCs w:val="20"/>
          <w:lang w:eastAsia="ja-JP"/>
        </w:rPr>
        <w:t>(e.g., mapping multiple SIB</w:t>
      </w:r>
      <w:r w:rsidR="00270EDC" w:rsidRPr="0039084D">
        <w:rPr>
          <w:rFonts w:eastAsiaTheme="minorEastAsia"/>
          <w:szCs w:val="20"/>
          <w:lang w:eastAsia="zh-CN"/>
        </w:rPr>
        <w:t>s</w:t>
      </w:r>
      <w:r w:rsidR="00270EDC" w:rsidRPr="0039084D">
        <w:rPr>
          <w:rFonts w:eastAsia="MS Mincho"/>
          <w:szCs w:val="20"/>
          <w:lang w:eastAsia="ja-JP"/>
        </w:rPr>
        <w:t xml:space="preserve"> into one SI message, defining area applicability)</w:t>
      </w:r>
      <w:r w:rsidRPr="0039084D">
        <w:rPr>
          <w:rFonts w:eastAsia="MS Mincho"/>
          <w:szCs w:val="20"/>
          <w:lang w:eastAsia="ja-JP"/>
        </w:rPr>
        <w:t>.</w:t>
      </w:r>
    </w:p>
    <w:p w14:paraId="06DF2CC3" w14:textId="35C701CE" w:rsidR="006865F7" w:rsidRPr="0039084D" w:rsidRDefault="00496192" w:rsidP="00496192">
      <w:pPr>
        <w:spacing w:after="120"/>
        <w:jc w:val="both"/>
        <w:rPr>
          <w:rFonts w:eastAsiaTheme="minorEastAsia"/>
          <w:b/>
          <w:bCs/>
          <w:szCs w:val="20"/>
          <w:lang w:val="en-GB"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2</w:t>
      </w:r>
      <w:r w:rsidRPr="0039084D">
        <w:rPr>
          <w:rFonts w:eastAsia="等线"/>
          <w:b/>
          <w:szCs w:val="20"/>
          <w:lang w:eastAsia="zh-CN"/>
        </w:rPr>
        <w:t xml:space="preserve">: </w:t>
      </w:r>
      <w:r w:rsidR="00C927BE" w:rsidRPr="0039084D">
        <w:rPr>
          <w:rFonts w:eastAsiaTheme="minorEastAsia"/>
          <w:b/>
          <w:bCs/>
          <w:szCs w:val="20"/>
          <w:lang w:val="en-GB" w:eastAsia="zh-CN"/>
        </w:rPr>
        <w:t xml:space="preserve">The </w:t>
      </w:r>
      <w:r w:rsidR="004A0955">
        <w:rPr>
          <w:rFonts w:eastAsiaTheme="minorEastAsia"/>
          <w:b/>
          <w:bCs/>
          <w:szCs w:val="20"/>
          <w:lang w:val="en-GB" w:eastAsia="zh-CN"/>
        </w:rPr>
        <w:t>amount</w:t>
      </w:r>
      <w:r w:rsidR="00C927BE" w:rsidRPr="0039084D">
        <w:rPr>
          <w:rFonts w:eastAsiaTheme="minorEastAsia"/>
          <w:b/>
          <w:bCs/>
          <w:szCs w:val="20"/>
          <w:lang w:val="en-GB" w:eastAsia="zh-CN"/>
        </w:rPr>
        <w:t xml:space="preserve"> of system information is </w:t>
      </w:r>
      <w:bookmarkStart w:id="5" w:name="_Hlk209778110"/>
      <w:r w:rsidR="00C927BE" w:rsidRPr="0039084D">
        <w:rPr>
          <w:rFonts w:eastAsiaTheme="minorEastAsia"/>
          <w:b/>
          <w:bCs/>
          <w:szCs w:val="20"/>
          <w:lang w:val="en-GB" w:eastAsia="zh-CN"/>
        </w:rPr>
        <w:t>excessive</w:t>
      </w:r>
      <w:bookmarkEnd w:id="5"/>
      <w:r w:rsidR="00C927BE" w:rsidRPr="0039084D">
        <w:rPr>
          <w:rFonts w:eastAsiaTheme="minorEastAsia"/>
          <w:b/>
          <w:bCs/>
          <w:szCs w:val="20"/>
          <w:lang w:val="en-GB" w:eastAsia="zh-CN"/>
        </w:rPr>
        <w:t xml:space="preserve">, </w:t>
      </w:r>
      <w:r w:rsidR="00B429FB" w:rsidRPr="0039084D">
        <w:rPr>
          <w:rFonts w:eastAsiaTheme="minorEastAsia" w:hint="eastAsia"/>
          <w:b/>
          <w:bCs/>
          <w:szCs w:val="20"/>
          <w:lang w:val="en-GB" w:eastAsia="zh-CN"/>
        </w:rPr>
        <w:t>res</w:t>
      </w:r>
      <w:r w:rsidR="00B429FB" w:rsidRPr="0039084D">
        <w:rPr>
          <w:rFonts w:eastAsiaTheme="minorEastAsia"/>
          <w:b/>
          <w:bCs/>
          <w:szCs w:val="20"/>
          <w:lang w:val="en-GB" w:eastAsia="zh-CN"/>
        </w:rPr>
        <w:t xml:space="preserve">ulting in </w:t>
      </w:r>
      <w:r w:rsidR="00C927BE" w:rsidRPr="0039084D">
        <w:rPr>
          <w:rFonts w:eastAsiaTheme="minorEastAsia"/>
          <w:b/>
          <w:bCs/>
          <w:szCs w:val="20"/>
          <w:lang w:val="en-GB" w:eastAsia="zh-CN"/>
        </w:rPr>
        <w:t xml:space="preserve">increased latency for </w:t>
      </w:r>
      <w:r w:rsidR="00131780" w:rsidRPr="0039084D">
        <w:rPr>
          <w:rFonts w:eastAsiaTheme="minorEastAsia"/>
          <w:b/>
          <w:bCs/>
          <w:szCs w:val="20"/>
          <w:lang w:val="en-GB" w:eastAsia="zh-CN"/>
        </w:rPr>
        <w:t>SI</w:t>
      </w:r>
      <w:r w:rsidR="00C927BE" w:rsidRPr="0039084D">
        <w:rPr>
          <w:rFonts w:eastAsiaTheme="minorEastAsia"/>
          <w:b/>
          <w:bCs/>
          <w:szCs w:val="20"/>
          <w:lang w:val="en-GB" w:eastAsia="zh-CN"/>
        </w:rPr>
        <w:t xml:space="preserve"> acquisition</w:t>
      </w:r>
      <w:r w:rsidR="00270EDC" w:rsidRPr="0039084D">
        <w:rPr>
          <w:rFonts w:eastAsiaTheme="minorEastAsia"/>
          <w:b/>
          <w:bCs/>
          <w:szCs w:val="20"/>
          <w:lang w:val="en-GB" w:eastAsia="zh-CN"/>
        </w:rPr>
        <w:t xml:space="preserve"> and </w:t>
      </w:r>
      <w:r w:rsidR="00270EDC" w:rsidRPr="0039084D">
        <w:rPr>
          <w:rFonts w:eastAsiaTheme="minorEastAsia"/>
          <w:b/>
          <w:bCs/>
          <w:szCs w:val="20"/>
          <w:lang w:eastAsia="zh-CN"/>
        </w:rPr>
        <w:t>network complexity</w:t>
      </w:r>
      <w:r w:rsidR="00C927BE" w:rsidRPr="0039084D">
        <w:rPr>
          <w:rFonts w:eastAsiaTheme="minorEastAsia"/>
          <w:b/>
          <w:bCs/>
          <w:szCs w:val="20"/>
          <w:lang w:val="en-GB" w:eastAsia="zh-CN"/>
        </w:rPr>
        <w:t>.</w:t>
      </w:r>
    </w:p>
    <w:p w14:paraId="00BD36BF" w14:textId="1F080F95" w:rsidR="004F315D" w:rsidRPr="0039084D" w:rsidRDefault="00CF5BA1" w:rsidP="00496192">
      <w:pPr>
        <w:spacing w:after="120"/>
        <w:jc w:val="both"/>
        <w:rPr>
          <w:rFonts w:eastAsiaTheme="minorEastAsia"/>
          <w:szCs w:val="20"/>
          <w:lang w:val="en-GB" w:eastAsia="zh-CN"/>
        </w:rPr>
      </w:pPr>
      <w:r w:rsidRPr="0039084D">
        <w:rPr>
          <w:rFonts w:eastAsiaTheme="minorEastAsia" w:hint="eastAsia"/>
          <w:szCs w:val="20"/>
          <w:lang w:val="en-GB" w:eastAsia="zh-CN"/>
        </w:rPr>
        <w:t>B</w:t>
      </w:r>
      <w:r w:rsidRPr="0039084D">
        <w:rPr>
          <w:rFonts w:eastAsiaTheme="minorEastAsia"/>
          <w:szCs w:val="20"/>
          <w:lang w:val="en-GB" w:eastAsia="zh-CN"/>
        </w:rPr>
        <w:t xml:space="preserve">ased on the analysis above, the NR system mechanism results in increased UE power consumption, increased latency for SI acquisition, and network complexity. </w:t>
      </w:r>
      <w:r w:rsidR="00D7149F" w:rsidRPr="0039084D">
        <w:rPr>
          <w:rFonts w:eastAsiaTheme="minorEastAsia"/>
          <w:szCs w:val="20"/>
          <w:lang w:val="en-GB" w:eastAsia="zh-CN"/>
        </w:rPr>
        <w:t xml:space="preserve">To support the diverse device types, system simplification, and latency targets in 6G, </w:t>
      </w:r>
      <w:r w:rsidR="00BF417F" w:rsidRPr="0039084D">
        <w:rPr>
          <w:rFonts w:eastAsiaTheme="minorEastAsia"/>
          <w:szCs w:val="20"/>
          <w:lang w:val="en-GB" w:eastAsia="zh-CN"/>
        </w:rPr>
        <w:t xml:space="preserve">the current </w:t>
      </w:r>
      <w:r w:rsidR="00D7149F" w:rsidRPr="0039084D">
        <w:rPr>
          <w:rFonts w:eastAsiaTheme="minorEastAsia"/>
          <w:szCs w:val="20"/>
          <w:lang w:val="en-GB" w:eastAsia="zh-CN"/>
        </w:rPr>
        <w:t xml:space="preserve">system information should be </w:t>
      </w:r>
      <w:proofErr w:type="spellStart"/>
      <w:r w:rsidR="00D7149F" w:rsidRPr="0039084D">
        <w:rPr>
          <w:rFonts w:eastAsiaTheme="minorEastAsia"/>
          <w:szCs w:val="20"/>
          <w:lang w:val="en-GB" w:eastAsia="zh-CN"/>
        </w:rPr>
        <w:t>remodeled</w:t>
      </w:r>
      <w:proofErr w:type="spellEnd"/>
      <w:r w:rsidR="00D7149F" w:rsidRPr="0039084D">
        <w:rPr>
          <w:rFonts w:eastAsiaTheme="minorEastAsia"/>
          <w:szCs w:val="20"/>
          <w:lang w:val="en-GB" w:eastAsia="zh-CN"/>
        </w:rPr>
        <w:t>.</w:t>
      </w:r>
    </w:p>
    <w:p w14:paraId="5B42871E" w14:textId="63F36447" w:rsidR="00B27E66" w:rsidRPr="0039084D" w:rsidRDefault="00B27E66" w:rsidP="00D8799F">
      <w:pPr>
        <w:jc w:val="both"/>
        <w:rPr>
          <w:rFonts w:eastAsia="等线"/>
          <w:b/>
          <w:bCs/>
          <w:szCs w:val="20"/>
        </w:rPr>
      </w:pPr>
      <w:r w:rsidRPr="0039084D">
        <w:rPr>
          <w:rFonts w:eastAsia="等线"/>
          <w:b/>
          <w:bCs/>
          <w:szCs w:val="20"/>
          <w:lang w:eastAsia="zh-CN"/>
        </w:rPr>
        <w:t>Proposal</w:t>
      </w:r>
      <w:r w:rsidRPr="0039084D">
        <w:rPr>
          <w:rFonts w:eastAsia="等线" w:hint="eastAsia"/>
          <w:b/>
          <w:bCs/>
          <w:szCs w:val="20"/>
          <w:lang w:eastAsia="zh-CN"/>
        </w:rPr>
        <w:t xml:space="preserve"> </w:t>
      </w:r>
      <w:r w:rsidRPr="0039084D">
        <w:rPr>
          <w:rFonts w:eastAsia="等线"/>
          <w:b/>
          <w:bCs/>
          <w:szCs w:val="20"/>
          <w:lang w:eastAsia="zh-CN"/>
        </w:rPr>
        <w:t>1:</w:t>
      </w:r>
      <w:r w:rsidR="006865F7" w:rsidRPr="0039084D">
        <w:rPr>
          <w:rFonts w:eastAsia="等线"/>
          <w:b/>
          <w:bCs/>
          <w:szCs w:val="20"/>
          <w:lang w:eastAsia="zh-CN"/>
        </w:rPr>
        <w:t xml:space="preserve"> </w:t>
      </w:r>
      <w:r w:rsidR="00D8799F" w:rsidRPr="0039084D">
        <w:rPr>
          <w:rFonts w:eastAsia="等线"/>
          <w:b/>
          <w:bCs/>
          <w:szCs w:val="20"/>
        </w:rPr>
        <w:t>Remodeling</w:t>
      </w:r>
      <w:r w:rsidR="00D8799F" w:rsidRPr="0039084D">
        <w:rPr>
          <w:rFonts w:eastAsia="等线"/>
          <w:b/>
          <w:bCs/>
          <w:szCs w:val="20"/>
          <w:lang w:eastAsia="zh-CN"/>
        </w:rPr>
        <w:t xml:space="preserve"> of </w:t>
      </w:r>
      <w:r w:rsidR="00CD63CB">
        <w:rPr>
          <w:rFonts w:eastAsia="等线"/>
          <w:b/>
          <w:bCs/>
          <w:szCs w:val="20"/>
          <w:lang w:eastAsia="zh-CN"/>
        </w:rPr>
        <w:t>s</w:t>
      </w:r>
      <w:r w:rsidR="006865F7" w:rsidRPr="0039084D">
        <w:rPr>
          <w:rFonts w:eastAsia="等线"/>
          <w:b/>
          <w:bCs/>
          <w:szCs w:val="20"/>
          <w:lang w:eastAsia="zh-CN"/>
        </w:rPr>
        <w:t>ystem information should be support</w:t>
      </w:r>
      <w:r w:rsidR="00D8799F" w:rsidRPr="0039084D">
        <w:rPr>
          <w:rFonts w:eastAsia="等线"/>
          <w:b/>
          <w:bCs/>
          <w:szCs w:val="20"/>
          <w:lang w:eastAsia="zh-CN"/>
        </w:rPr>
        <w:t>ed for</w:t>
      </w:r>
      <w:r w:rsidR="006865F7" w:rsidRPr="0039084D">
        <w:rPr>
          <w:rFonts w:eastAsia="等线"/>
          <w:b/>
          <w:bCs/>
          <w:szCs w:val="20"/>
          <w:lang w:eastAsia="zh-CN"/>
        </w:rPr>
        <w:t xml:space="preserve"> </w:t>
      </w:r>
      <w:r w:rsidR="0014531A" w:rsidRPr="0039084D">
        <w:rPr>
          <w:rFonts w:eastAsia="等线"/>
          <w:b/>
          <w:bCs/>
          <w:szCs w:val="20"/>
          <w:lang w:eastAsia="zh-CN"/>
        </w:rPr>
        <w:t xml:space="preserve">diverse </w:t>
      </w:r>
      <w:r w:rsidR="006865F7" w:rsidRPr="0039084D">
        <w:rPr>
          <w:rFonts w:eastAsia="等线"/>
          <w:b/>
          <w:bCs/>
          <w:szCs w:val="20"/>
          <w:lang w:eastAsia="zh-CN"/>
        </w:rPr>
        <w:t xml:space="preserve">device types and </w:t>
      </w:r>
      <w:r w:rsidR="004A0955">
        <w:rPr>
          <w:rFonts w:eastAsia="等线"/>
          <w:b/>
          <w:bCs/>
          <w:szCs w:val="20"/>
          <w:lang w:eastAsia="zh-CN"/>
        </w:rPr>
        <w:t>a smaller</w:t>
      </w:r>
      <w:r w:rsidR="006865F7" w:rsidRPr="0039084D">
        <w:rPr>
          <w:rFonts w:eastAsia="等线"/>
          <w:b/>
          <w:bCs/>
          <w:szCs w:val="20"/>
          <w:lang w:eastAsia="zh-CN"/>
        </w:rPr>
        <w:t xml:space="preserve"> number of SI</w:t>
      </w:r>
      <w:r w:rsidR="0001064D" w:rsidRPr="0039084D">
        <w:rPr>
          <w:rFonts w:eastAsia="等线"/>
          <w:b/>
          <w:bCs/>
          <w:szCs w:val="20"/>
          <w:lang w:eastAsia="zh-CN"/>
        </w:rPr>
        <w:t xml:space="preserve"> blocks</w:t>
      </w:r>
      <w:r w:rsidRPr="0039084D">
        <w:rPr>
          <w:rFonts w:eastAsia="等线"/>
          <w:b/>
          <w:bCs/>
          <w:szCs w:val="20"/>
          <w:lang w:eastAsia="zh-CN"/>
        </w:rPr>
        <w:t>.</w:t>
      </w:r>
    </w:p>
    <w:p w14:paraId="0CEACCC4" w14:textId="240187B8" w:rsidR="00A864E8" w:rsidRPr="0039084D" w:rsidRDefault="001F46BB"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39084D">
        <w:rPr>
          <w:rFonts w:ascii="Arial" w:eastAsiaTheme="minorEastAsia" w:hAnsi="Arial" w:cs="Arial"/>
          <w:iCs/>
          <w:sz w:val="30"/>
          <w:szCs w:val="30"/>
          <w:lang w:eastAsia="zh-CN"/>
        </w:rPr>
        <w:t>Pa</w:t>
      </w:r>
      <w:r w:rsidR="00CE697F" w:rsidRPr="0039084D">
        <w:rPr>
          <w:rFonts w:ascii="Arial" w:eastAsiaTheme="minorEastAsia" w:hAnsi="Arial" w:cs="Arial"/>
          <w:iCs/>
          <w:sz w:val="30"/>
          <w:szCs w:val="30"/>
          <w:lang w:eastAsia="zh-CN"/>
        </w:rPr>
        <w:t>ging</w:t>
      </w:r>
    </w:p>
    <w:p w14:paraId="0F0B2714" w14:textId="009091B9" w:rsidR="00123865" w:rsidRDefault="006F16AA" w:rsidP="008802BC">
      <w:pPr>
        <w:spacing w:after="120"/>
        <w:jc w:val="both"/>
        <w:rPr>
          <w:rFonts w:eastAsia="等线"/>
          <w:szCs w:val="20"/>
          <w:lang w:eastAsia="zh-CN"/>
        </w:rPr>
      </w:pPr>
      <w:bookmarkStart w:id="6" w:name="_Hlk208912883"/>
      <w:bookmarkStart w:id="7" w:name="_Hlk208925296"/>
      <w:r w:rsidRPr="0039084D">
        <w:rPr>
          <w:rFonts w:eastAsia="等线"/>
          <w:szCs w:val="20"/>
          <w:lang w:eastAsia="zh-CN"/>
        </w:rPr>
        <w:t xml:space="preserve">In LTE and NR, several </w:t>
      </w:r>
      <w:r w:rsidRPr="0039084D">
        <w:rPr>
          <w:rFonts w:eastAsia="等线" w:hint="eastAsia"/>
          <w:szCs w:val="20"/>
          <w:lang w:eastAsia="zh-CN"/>
        </w:rPr>
        <w:t>po</w:t>
      </w:r>
      <w:r w:rsidRPr="0039084D">
        <w:rPr>
          <w:rFonts w:eastAsia="等线"/>
          <w:szCs w:val="20"/>
          <w:lang w:eastAsia="zh-CN"/>
        </w:rPr>
        <w:t xml:space="preserve">wer-saving mechanisms have been defined—such as DRX, </w:t>
      </w:r>
      <w:proofErr w:type="spellStart"/>
      <w:r w:rsidRPr="0039084D">
        <w:rPr>
          <w:rFonts w:eastAsia="等线"/>
          <w:szCs w:val="20"/>
          <w:lang w:eastAsia="zh-CN"/>
        </w:rPr>
        <w:t>eDRX</w:t>
      </w:r>
      <w:proofErr w:type="spellEnd"/>
      <w:r w:rsidRPr="0039084D">
        <w:rPr>
          <w:rFonts w:eastAsia="等线"/>
          <w:szCs w:val="20"/>
          <w:lang w:eastAsia="zh-CN"/>
        </w:rPr>
        <w:t>, GWUS, PEI, and LP-WUS—that operate on paging monitoring for NON-CONNECTED UEs. When DRX is enabled, the UE does not continuously monitor the paging.</w:t>
      </w:r>
      <w:r w:rsidR="00DB3BCC" w:rsidRPr="0039084D">
        <w:rPr>
          <w:rFonts w:eastAsia="等线"/>
          <w:szCs w:val="20"/>
          <w:lang w:eastAsia="zh-CN"/>
        </w:rPr>
        <w:t xml:space="preserve"> Instead</w:t>
      </w:r>
      <w:r w:rsidRPr="0039084D">
        <w:rPr>
          <w:rFonts w:eastAsia="等线"/>
          <w:szCs w:val="20"/>
          <w:lang w:eastAsia="zh-CN"/>
        </w:rPr>
        <w:t xml:space="preserve">, the UE </w:t>
      </w:r>
      <w:r w:rsidR="0029326A" w:rsidRPr="0039084D">
        <w:rPr>
          <w:rFonts w:eastAsia="等线"/>
          <w:szCs w:val="20"/>
          <w:lang w:eastAsia="zh-CN"/>
        </w:rPr>
        <w:t>monitors</w:t>
      </w:r>
      <w:r w:rsidRPr="0039084D">
        <w:rPr>
          <w:rFonts w:eastAsia="等线"/>
          <w:szCs w:val="20"/>
          <w:lang w:eastAsia="zh-CN"/>
        </w:rPr>
        <w:t xml:space="preserve"> the paging only during a PO</w:t>
      </w:r>
      <w:r w:rsidR="00DB3BCC" w:rsidRPr="0039084D">
        <w:rPr>
          <w:rFonts w:eastAsia="等线"/>
          <w:szCs w:val="20"/>
          <w:lang w:eastAsia="zh-CN"/>
        </w:rPr>
        <w:t xml:space="preserve"> within each DRX cycle </w:t>
      </w:r>
      <w:r w:rsidRPr="0039084D">
        <w:rPr>
          <w:rFonts w:eastAsia="等线"/>
          <w:szCs w:val="20"/>
          <w:lang w:eastAsia="zh-CN"/>
        </w:rPr>
        <w:t>and remains in low-power sleep mode at all other times, thereby reducing the overall active time of the radio receiver. Extended Discontinuous Reception (</w:t>
      </w:r>
      <w:proofErr w:type="spellStart"/>
      <w:r w:rsidRPr="0039084D">
        <w:rPr>
          <w:rFonts w:eastAsia="等线"/>
          <w:szCs w:val="20"/>
          <w:lang w:eastAsia="zh-CN"/>
        </w:rPr>
        <w:t>eDRX</w:t>
      </w:r>
      <w:proofErr w:type="spellEnd"/>
      <w:r w:rsidRPr="0039084D">
        <w:rPr>
          <w:rFonts w:eastAsia="等线"/>
          <w:szCs w:val="20"/>
          <w:lang w:eastAsia="zh-CN"/>
        </w:rPr>
        <w:t xml:space="preserve">) is an enhancement to the DRX mechanism that allows </w:t>
      </w:r>
      <w:r w:rsidR="0029326A" w:rsidRPr="0039084D">
        <w:rPr>
          <w:rFonts w:eastAsia="等线"/>
          <w:szCs w:val="20"/>
          <w:lang w:eastAsia="zh-CN"/>
        </w:rPr>
        <w:t>the</w:t>
      </w:r>
      <w:r w:rsidRPr="0039084D">
        <w:rPr>
          <w:rFonts w:eastAsia="等线"/>
          <w:szCs w:val="20"/>
          <w:lang w:eastAsia="zh-CN"/>
        </w:rPr>
        <w:t xml:space="preserve"> </w:t>
      </w:r>
      <w:r w:rsidR="0029326A" w:rsidRPr="0039084D">
        <w:rPr>
          <w:rFonts w:eastAsia="等线"/>
          <w:szCs w:val="20"/>
          <w:lang w:eastAsia="zh-CN"/>
        </w:rPr>
        <w:t xml:space="preserve">NON-CONNECTED </w:t>
      </w:r>
      <w:r w:rsidRPr="0039084D">
        <w:rPr>
          <w:rFonts w:eastAsia="等线"/>
          <w:szCs w:val="20"/>
          <w:lang w:eastAsia="zh-CN"/>
        </w:rPr>
        <w:t>UE to adopt significantly longer sleep cycles for paging monitoring</w:t>
      </w:r>
      <w:r w:rsidR="009D5125">
        <w:rPr>
          <w:rFonts w:eastAsia="等线"/>
          <w:szCs w:val="20"/>
          <w:lang w:eastAsia="zh-CN"/>
        </w:rPr>
        <w:t>. T</w:t>
      </w:r>
      <w:r w:rsidRPr="0039084D">
        <w:rPr>
          <w:rFonts w:eastAsia="等线"/>
          <w:szCs w:val="20"/>
          <w:lang w:eastAsia="zh-CN"/>
        </w:rPr>
        <w:t>hus</w:t>
      </w:r>
      <w:r w:rsidR="009D5125">
        <w:rPr>
          <w:rFonts w:eastAsia="等线"/>
          <w:szCs w:val="20"/>
          <w:lang w:eastAsia="zh-CN"/>
        </w:rPr>
        <w:t>, it</w:t>
      </w:r>
      <w:r w:rsidRPr="0039084D">
        <w:rPr>
          <w:rFonts w:eastAsia="等线"/>
          <w:szCs w:val="20"/>
          <w:lang w:eastAsia="zh-CN"/>
        </w:rPr>
        <w:t xml:space="preserve"> achiev</w:t>
      </w:r>
      <w:r w:rsidR="009D5125">
        <w:rPr>
          <w:rFonts w:eastAsia="等线"/>
          <w:szCs w:val="20"/>
          <w:lang w:eastAsia="zh-CN"/>
        </w:rPr>
        <w:t>es</w:t>
      </w:r>
      <w:r w:rsidRPr="0039084D">
        <w:rPr>
          <w:rFonts w:eastAsia="等线"/>
          <w:szCs w:val="20"/>
          <w:lang w:eastAsia="zh-CN"/>
        </w:rPr>
        <w:t xml:space="preserve"> even lower power consumption</w:t>
      </w:r>
      <w:r w:rsidR="009D5125">
        <w:rPr>
          <w:rFonts w:eastAsia="等线"/>
          <w:szCs w:val="20"/>
          <w:lang w:eastAsia="zh-CN"/>
        </w:rPr>
        <w:t xml:space="preserve"> as the following Figure in </w:t>
      </w:r>
      <w:bookmarkStart w:id="8" w:name="_Hlk210034473"/>
      <w:r w:rsidR="009D5125">
        <w:rPr>
          <w:rFonts w:eastAsia="等线"/>
          <w:szCs w:val="20"/>
          <w:lang w:eastAsia="zh-CN"/>
        </w:rPr>
        <w:t>TR38.875</w:t>
      </w:r>
      <w:bookmarkEnd w:id="8"/>
      <w:r w:rsidR="009D5125">
        <w:rPr>
          <w:rFonts w:eastAsia="等线"/>
          <w:szCs w:val="20"/>
          <w:lang w:eastAsia="zh-CN"/>
        </w:rPr>
        <w:t xml:space="preserve"> [</w:t>
      </w:r>
      <w:r w:rsidR="0093027F">
        <w:rPr>
          <w:rFonts w:eastAsia="等线"/>
          <w:szCs w:val="20"/>
          <w:lang w:eastAsia="zh-CN"/>
        </w:rPr>
        <w:t>4</w:t>
      </w:r>
      <w:r w:rsidR="009D5125">
        <w:rPr>
          <w:rFonts w:eastAsia="等线"/>
          <w:szCs w:val="20"/>
          <w:lang w:eastAsia="zh-CN"/>
        </w:rPr>
        <w:t>]</w:t>
      </w:r>
      <w:r w:rsidR="004A0955">
        <w:rPr>
          <w:rFonts w:eastAsia="等线"/>
          <w:szCs w:val="20"/>
          <w:lang w:eastAsia="zh-CN"/>
        </w:rPr>
        <w:t>,</w:t>
      </w:r>
      <w:r w:rsidR="009D5125">
        <w:rPr>
          <w:rFonts w:eastAsia="等线"/>
          <w:szCs w:val="20"/>
          <w:lang w:eastAsia="zh-CN"/>
        </w:rPr>
        <w:t xml:space="preserve"> showing the relationship between </w:t>
      </w:r>
      <w:proofErr w:type="spellStart"/>
      <w:r w:rsidR="009D5125">
        <w:rPr>
          <w:rFonts w:eastAsia="等线"/>
          <w:szCs w:val="20"/>
          <w:lang w:eastAsia="zh-CN"/>
        </w:rPr>
        <w:t>eDRX</w:t>
      </w:r>
      <w:proofErr w:type="spellEnd"/>
      <w:r w:rsidR="009D5125">
        <w:rPr>
          <w:rFonts w:eastAsia="等线"/>
          <w:szCs w:val="20"/>
          <w:lang w:eastAsia="zh-CN"/>
        </w:rPr>
        <w:t xml:space="preserve"> and the UE </w:t>
      </w:r>
      <w:r w:rsidR="009D5125" w:rsidRPr="009D5125">
        <w:rPr>
          <w:rFonts w:eastAsia="等线"/>
          <w:szCs w:val="20"/>
          <w:lang w:eastAsia="zh-CN"/>
        </w:rPr>
        <w:t>battery lifetime</w:t>
      </w:r>
      <w:r w:rsidR="009D5125">
        <w:rPr>
          <w:rFonts w:eastAsia="等线"/>
          <w:szCs w:val="20"/>
          <w:lang w:eastAsia="zh-CN"/>
        </w:rPr>
        <w:t>.</w:t>
      </w:r>
    </w:p>
    <w:p w14:paraId="712D2DD0" w14:textId="77777777" w:rsidR="009D5125" w:rsidRPr="009D5125" w:rsidRDefault="009D5125" w:rsidP="009D5125">
      <w:pPr>
        <w:spacing w:after="120"/>
        <w:ind w:firstLineChars="300" w:firstLine="600"/>
        <w:rPr>
          <w:rFonts w:eastAsia="等线"/>
          <w:b/>
          <w:szCs w:val="20"/>
          <w:lang w:val="en-GB" w:eastAsia="zh-CN"/>
        </w:rPr>
      </w:pPr>
      <w:r w:rsidRPr="009D5125">
        <w:rPr>
          <w:rFonts w:eastAsia="等线"/>
          <w:b/>
          <w:noProof/>
          <w:szCs w:val="20"/>
          <w:lang w:eastAsia="zh-CN"/>
        </w:rPr>
        <w:lastRenderedPageBreak/>
        <w:drawing>
          <wp:inline distT="0" distB="0" distL="0" distR="0" wp14:anchorId="4F5AE6C7" wp14:editId="6D54491D">
            <wp:extent cx="5387159" cy="2726872"/>
            <wp:effectExtent l="0" t="0" r="4445" b="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6380" cy="2751787"/>
                    </a:xfrm>
                    <a:prstGeom prst="rect">
                      <a:avLst/>
                    </a:prstGeom>
                    <a:noFill/>
                  </pic:spPr>
                </pic:pic>
              </a:graphicData>
            </a:graphic>
          </wp:inline>
        </w:drawing>
      </w:r>
    </w:p>
    <w:p w14:paraId="3784F8D1" w14:textId="563DA33C" w:rsidR="009D5125" w:rsidRPr="009D5125" w:rsidRDefault="009D5125" w:rsidP="009D5125">
      <w:pPr>
        <w:spacing w:after="120"/>
        <w:ind w:firstLineChars="600" w:firstLine="1200"/>
        <w:jc w:val="both"/>
        <w:rPr>
          <w:rFonts w:eastAsia="等线"/>
          <w:b/>
          <w:szCs w:val="20"/>
          <w:lang w:val="en-GB" w:eastAsia="zh-CN"/>
        </w:rPr>
      </w:pPr>
      <w:r w:rsidRPr="009D5125">
        <w:rPr>
          <w:rFonts w:eastAsia="等线"/>
          <w:b/>
          <w:szCs w:val="20"/>
          <w:lang w:val="en-GB" w:eastAsia="zh-CN"/>
        </w:rPr>
        <w:t xml:space="preserve">Figure 1: </w:t>
      </w:r>
      <w:proofErr w:type="spellStart"/>
      <w:r w:rsidRPr="009D5125">
        <w:rPr>
          <w:rFonts w:eastAsia="等线"/>
          <w:b/>
          <w:szCs w:val="20"/>
          <w:lang w:val="en-GB" w:eastAsia="zh-CN"/>
        </w:rPr>
        <w:t>RedCap</w:t>
      </w:r>
      <w:proofErr w:type="spellEnd"/>
      <w:r w:rsidRPr="009D5125">
        <w:rPr>
          <w:rFonts w:eastAsia="等线"/>
          <w:b/>
          <w:szCs w:val="20"/>
          <w:lang w:val="en-GB" w:eastAsia="zh-CN"/>
        </w:rPr>
        <w:t xml:space="preserve"> UE battery lifetime in RRC_INACTIVE and RRC_IDLE state</w:t>
      </w:r>
    </w:p>
    <w:p w14:paraId="420E9D3C" w14:textId="68B472BA" w:rsidR="007D5CD1" w:rsidRDefault="003F0250" w:rsidP="008802BC">
      <w:pPr>
        <w:spacing w:after="120"/>
        <w:jc w:val="both"/>
        <w:rPr>
          <w:rFonts w:eastAsia="等线"/>
          <w:szCs w:val="20"/>
          <w:lang w:eastAsia="zh-CN"/>
        </w:rPr>
      </w:pPr>
      <w:r w:rsidRPr="0039084D">
        <w:rPr>
          <w:rFonts w:eastAsia="等线" w:hint="eastAsia"/>
          <w:szCs w:val="20"/>
          <w:lang w:eastAsia="zh-CN"/>
        </w:rPr>
        <w:t>R</w:t>
      </w:r>
      <w:r w:rsidRPr="0039084D">
        <w:rPr>
          <w:rFonts w:eastAsia="等线"/>
          <w:szCs w:val="20"/>
          <w:lang w:eastAsia="zh-CN"/>
        </w:rPr>
        <w:t xml:space="preserve">egarding the PEI/LP-WUS/GWUS mechanisms, </w:t>
      </w:r>
      <w:r w:rsidR="004A0955">
        <w:rPr>
          <w:rFonts w:eastAsia="等线"/>
          <w:szCs w:val="20"/>
          <w:lang w:eastAsia="zh-CN"/>
        </w:rPr>
        <w:t>before</w:t>
      </w:r>
      <w:r w:rsidR="00F70606" w:rsidRPr="0039084D">
        <w:rPr>
          <w:rFonts w:eastAsia="等线"/>
          <w:szCs w:val="20"/>
          <w:lang w:eastAsia="zh-CN"/>
        </w:rPr>
        <w:t xml:space="preserve"> each PO</w:t>
      </w:r>
      <w:r w:rsidR="004A0955">
        <w:rPr>
          <w:rFonts w:eastAsia="等线"/>
          <w:szCs w:val="20"/>
          <w:lang w:eastAsia="zh-CN"/>
        </w:rPr>
        <w:t>,</w:t>
      </w:r>
      <w:r w:rsidR="003D1482" w:rsidRPr="0039084D">
        <w:rPr>
          <w:rFonts w:eastAsia="等线"/>
          <w:szCs w:val="20"/>
          <w:lang w:eastAsia="zh-CN"/>
        </w:rPr>
        <w:t xml:space="preserve"> </w:t>
      </w:r>
      <w:r w:rsidR="00F70606" w:rsidRPr="0039084D">
        <w:rPr>
          <w:rFonts w:eastAsia="等线"/>
          <w:szCs w:val="20"/>
          <w:lang w:eastAsia="zh-CN"/>
        </w:rPr>
        <w:t xml:space="preserve">the network transmits a short indication signal to inform the UE whether it needs to monitor the </w:t>
      </w:r>
      <w:r w:rsidR="003D1482" w:rsidRPr="0039084D">
        <w:rPr>
          <w:rFonts w:eastAsia="等线"/>
          <w:szCs w:val="20"/>
          <w:lang w:eastAsia="zh-CN"/>
        </w:rPr>
        <w:t>PO</w:t>
      </w:r>
      <w:r w:rsidR="00F70606" w:rsidRPr="0039084D">
        <w:rPr>
          <w:rFonts w:eastAsia="等线"/>
          <w:szCs w:val="20"/>
          <w:lang w:eastAsia="zh-CN"/>
        </w:rPr>
        <w:t xml:space="preserve">. If the indication shows that no paging for that UE is expected, the UE may skip monitoring of the PO. This reduces the probability of unnecessary wake-up for </w:t>
      </w:r>
      <w:r w:rsidR="00F54B28" w:rsidRPr="0039084D">
        <w:rPr>
          <w:rFonts w:eastAsia="等线"/>
          <w:szCs w:val="20"/>
          <w:lang w:eastAsia="zh-CN"/>
        </w:rPr>
        <w:t xml:space="preserve">the </w:t>
      </w:r>
      <w:r w:rsidR="00F70606" w:rsidRPr="0039084D">
        <w:rPr>
          <w:rFonts w:eastAsia="等线"/>
          <w:szCs w:val="20"/>
          <w:lang w:eastAsia="zh-CN"/>
        </w:rPr>
        <w:t xml:space="preserve">UE, thereby avoiding superfluous energy consumption. In practice, the network groups UEs into different </w:t>
      </w:r>
      <w:r w:rsidR="003D1482" w:rsidRPr="0039084D">
        <w:rPr>
          <w:rFonts w:eastAsia="等线"/>
          <w:szCs w:val="20"/>
          <w:lang w:eastAsia="zh-CN"/>
        </w:rPr>
        <w:t>group</w:t>
      </w:r>
      <w:r w:rsidR="00F70606" w:rsidRPr="0039084D">
        <w:rPr>
          <w:rFonts w:eastAsia="等线"/>
          <w:szCs w:val="20"/>
          <w:lang w:eastAsia="zh-CN"/>
        </w:rPr>
        <w:t>s, with each group being associated with a specific indication or wake-up signal.</w:t>
      </w:r>
      <w:r w:rsidR="00814BFA">
        <w:rPr>
          <w:rFonts w:eastAsia="等线"/>
          <w:szCs w:val="20"/>
          <w:lang w:eastAsia="zh-CN"/>
        </w:rPr>
        <w:t xml:space="preserve"> Based on the </w:t>
      </w:r>
      <w:r w:rsidR="004A0955">
        <w:rPr>
          <w:rFonts w:eastAsia="等线"/>
          <w:szCs w:val="20"/>
          <w:lang w:eastAsia="zh-CN"/>
        </w:rPr>
        <w:t>text below</w:t>
      </w:r>
      <w:r w:rsidR="00814BFA">
        <w:rPr>
          <w:rFonts w:eastAsia="等线"/>
          <w:szCs w:val="20"/>
          <w:lang w:eastAsia="zh-CN"/>
        </w:rPr>
        <w:t xml:space="preserve"> illustrated from </w:t>
      </w:r>
      <w:bookmarkStart w:id="9" w:name="_Hlk210034489"/>
      <w:r w:rsidR="00814BFA">
        <w:rPr>
          <w:rFonts w:eastAsia="等线"/>
          <w:szCs w:val="20"/>
          <w:lang w:eastAsia="zh-CN"/>
        </w:rPr>
        <w:t>TR38.869</w:t>
      </w:r>
      <w:bookmarkEnd w:id="9"/>
      <w:r w:rsidR="00814BFA">
        <w:rPr>
          <w:rFonts w:eastAsia="等线"/>
          <w:szCs w:val="20"/>
          <w:lang w:eastAsia="zh-CN"/>
        </w:rPr>
        <w:t xml:space="preserve"> [</w:t>
      </w:r>
      <w:r w:rsidR="0093027F">
        <w:rPr>
          <w:rFonts w:eastAsia="等线"/>
          <w:szCs w:val="20"/>
          <w:lang w:eastAsia="zh-CN"/>
        </w:rPr>
        <w:t>5</w:t>
      </w:r>
      <w:r w:rsidR="00814BFA">
        <w:rPr>
          <w:rFonts w:eastAsia="等线"/>
          <w:szCs w:val="20"/>
          <w:lang w:eastAsia="zh-CN"/>
        </w:rPr>
        <w:t xml:space="preserve">], LP-WUS achieves </w:t>
      </w:r>
      <w:r w:rsidR="00814BFA" w:rsidRPr="00814BFA">
        <w:rPr>
          <w:rFonts w:eastAsia="等线"/>
          <w:szCs w:val="20"/>
          <w:lang w:eastAsia="zh-CN"/>
        </w:rPr>
        <w:t xml:space="preserve">paging latency reduction and UE power saving gain </w:t>
      </w:r>
      <w:r w:rsidR="00814BFA">
        <w:rPr>
          <w:rFonts w:eastAsia="等线"/>
          <w:szCs w:val="20"/>
          <w:lang w:eastAsia="zh-CN"/>
        </w:rPr>
        <w:t>c</w:t>
      </w:r>
      <w:r w:rsidR="00814BFA" w:rsidRPr="00814BFA">
        <w:rPr>
          <w:rFonts w:eastAsia="等线"/>
          <w:szCs w:val="20"/>
          <w:lang w:eastAsia="zh-CN"/>
        </w:rPr>
        <w:t xml:space="preserve">ompared with </w:t>
      </w:r>
      <w:proofErr w:type="spellStart"/>
      <w:r w:rsidR="00814BFA">
        <w:rPr>
          <w:rFonts w:eastAsia="等线"/>
          <w:szCs w:val="20"/>
          <w:lang w:eastAsia="zh-CN"/>
        </w:rPr>
        <w:t>eDRX</w:t>
      </w:r>
      <w:proofErr w:type="spellEnd"/>
      <w:r w:rsidR="00814BFA">
        <w:rPr>
          <w:rFonts w:eastAsia="等线"/>
          <w:szCs w:val="20"/>
          <w:lang w:eastAsia="zh-CN"/>
        </w:rPr>
        <w:t>.</w:t>
      </w:r>
    </w:p>
    <w:tbl>
      <w:tblPr>
        <w:tblStyle w:val="af3"/>
        <w:tblW w:w="0" w:type="auto"/>
        <w:tblLook w:val="04A0" w:firstRow="1" w:lastRow="0" w:firstColumn="1" w:lastColumn="0" w:noHBand="0" w:noVBand="1"/>
      </w:tblPr>
      <w:tblGrid>
        <w:gridCol w:w="9628"/>
      </w:tblGrid>
      <w:tr w:rsidR="00814BFA" w14:paraId="5A13C57D" w14:textId="77777777" w:rsidTr="00814BFA">
        <w:tc>
          <w:tcPr>
            <w:tcW w:w="9628" w:type="dxa"/>
          </w:tcPr>
          <w:p w14:paraId="3F487741" w14:textId="27EB263C" w:rsidR="00814BFA" w:rsidRPr="00814BFA" w:rsidRDefault="00814BFA" w:rsidP="00814BFA">
            <w:pPr>
              <w:pStyle w:val="B10"/>
              <w:ind w:left="284"/>
              <w:jc w:val="both"/>
            </w:pPr>
            <w:r w:rsidRPr="00B71B29">
              <w:t>-</w:t>
            </w:r>
            <w:r w:rsidRPr="00B71B29">
              <w:tab/>
              <w:t xml:space="preserve">Compared with existing </w:t>
            </w:r>
            <w:proofErr w:type="spellStart"/>
            <w:r w:rsidRPr="00B71B29">
              <w:t>eDRX</w:t>
            </w:r>
            <w:proofErr w:type="spellEnd"/>
            <w:r w:rsidRPr="00B71B29">
              <w:t xml:space="preserve"> operation, significant paging latency reduction and moderate UE power saving gain is observed, if LP-WUS monitoring and the corresponding paging monitoring after MR wake-up is performed not restricted within existing PTW of </w:t>
            </w:r>
            <w:proofErr w:type="spellStart"/>
            <w:r w:rsidRPr="00B71B29">
              <w:t>eDRX</w:t>
            </w:r>
            <w:proofErr w:type="spellEnd"/>
            <w:r w:rsidRPr="00B71B29">
              <w:rPr>
                <w:rStyle w:val="af7"/>
                <w:rFonts w:eastAsia="MS Mincho"/>
              </w:rPr>
              <w:t xml:space="preserve">. Significant UE power gain and moderate paging latency increase is observed if LP-WUS monitoring is restricted within existing PTW of </w:t>
            </w:r>
            <w:proofErr w:type="spellStart"/>
            <w:r w:rsidRPr="00B71B29">
              <w:rPr>
                <w:rStyle w:val="af7"/>
                <w:rFonts w:eastAsia="MS Mincho"/>
              </w:rPr>
              <w:t>eDRX</w:t>
            </w:r>
            <w:proofErr w:type="spellEnd"/>
            <w:r w:rsidRPr="00B71B29">
              <w:rPr>
                <w:rStyle w:val="af7"/>
                <w:rFonts w:eastAsia="MS Mincho"/>
              </w:rPr>
              <w:t xml:space="preserve"> and existing paging occasion determination is reused. </w:t>
            </w:r>
            <w:r w:rsidRPr="00B71B29">
              <w:t xml:space="preserve"> </w:t>
            </w:r>
          </w:p>
        </w:tc>
      </w:tr>
    </w:tbl>
    <w:p w14:paraId="444CD620" w14:textId="175272F7" w:rsidR="00F70606" w:rsidRPr="0039084D" w:rsidRDefault="00F70606" w:rsidP="008802BC">
      <w:pPr>
        <w:spacing w:after="120"/>
        <w:jc w:val="both"/>
        <w:rPr>
          <w:rFonts w:eastAsia="等线"/>
          <w:szCs w:val="20"/>
          <w:lang w:eastAsia="zh-CN"/>
        </w:rPr>
      </w:pPr>
      <w:r w:rsidRPr="0039084D">
        <w:rPr>
          <w:rFonts w:eastAsia="等线"/>
          <w:szCs w:val="20"/>
          <w:lang w:eastAsia="zh-CN"/>
        </w:rPr>
        <w:t>PEI and LP-WUS each present distinct advantages and limitations. LP-WUS, which relies on a low-power receiver to monitor a low-complexity physical wake-up signal, achieves greater power saving but introduces additional paging latency. Conversely, PEI uses the primary receiver to monitor DCI, resulting in lower paging latency but reduced power-saving efficiency, since the primary receiver is active and the wake-up signal itself is a DCI. LTE GWUS provides a compromise between the energy efficiency of LP-WUS and the latency of PEI. Specifically, LTE GWUS still employs the primary receiver to monitor the wake-up signal, but the signal is realized as a low-complexity physical layer signal rather than a DCI. This yields better power saving compared to PEI, while retaining the low-latency advantage characteristic of PEI.</w:t>
      </w:r>
    </w:p>
    <w:bookmarkEnd w:id="6"/>
    <w:p w14:paraId="33018538" w14:textId="77777777" w:rsidR="00136154" w:rsidRPr="0039084D" w:rsidRDefault="00136154" w:rsidP="00136154">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3: The DRX/</w:t>
      </w:r>
      <w:proofErr w:type="spellStart"/>
      <w:r w:rsidRPr="0039084D">
        <w:rPr>
          <w:rFonts w:eastAsia="等线"/>
          <w:b/>
          <w:bCs/>
          <w:szCs w:val="20"/>
          <w:lang w:eastAsia="zh-CN"/>
        </w:rPr>
        <w:t>eDRX</w:t>
      </w:r>
      <w:proofErr w:type="spellEnd"/>
      <w:r w:rsidRPr="0039084D">
        <w:rPr>
          <w:rFonts w:eastAsia="等线"/>
          <w:b/>
          <w:bCs/>
          <w:szCs w:val="20"/>
          <w:lang w:eastAsia="zh-CN"/>
        </w:rPr>
        <w:t xml:space="preserve"> and GWUS/PEI/LP-WUS mechanisms in LTE and NR are beneficial for UE power saving.</w:t>
      </w:r>
      <w:r w:rsidRPr="0039084D">
        <w:rPr>
          <w:rFonts w:eastAsia="等线" w:hint="eastAsia"/>
          <w:b/>
          <w:bCs/>
          <w:szCs w:val="20"/>
          <w:lang w:eastAsia="zh-CN"/>
        </w:rPr>
        <w:t xml:space="preserve"> </w:t>
      </w:r>
    </w:p>
    <w:p w14:paraId="03FF8D86" w14:textId="6305C8AC" w:rsidR="007F0F6F" w:rsidRPr="0039084D" w:rsidRDefault="007F0F6F" w:rsidP="00CA4A63">
      <w:pPr>
        <w:spacing w:after="120"/>
        <w:jc w:val="both"/>
        <w:rPr>
          <w:rFonts w:eastAsiaTheme="minorEastAsia"/>
          <w:bCs/>
          <w:szCs w:val="20"/>
          <w:lang w:eastAsia="zh-CN"/>
        </w:rPr>
      </w:pPr>
      <w:r w:rsidRPr="0039084D">
        <w:rPr>
          <w:rFonts w:eastAsiaTheme="minorEastAsia"/>
          <w:bCs/>
          <w:szCs w:val="20"/>
          <w:lang w:eastAsia="zh-CN"/>
        </w:rPr>
        <w:t xml:space="preserve">In NR, DRX and </w:t>
      </w:r>
      <w:proofErr w:type="spellStart"/>
      <w:r w:rsidRPr="0039084D">
        <w:rPr>
          <w:rFonts w:eastAsiaTheme="minorEastAsia"/>
          <w:bCs/>
          <w:szCs w:val="20"/>
          <w:lang w:eastAsia="zh-CN"/>
        </w:rPr>
        <w:t>eDRX</w:t>
      </w:r>
      <w:proofErr w:type="spellEnd"/>
      <w:r w:rsidRPr="0039084D">
        <w:rPr>
          <w:rFonts w:eastAsiaTheme="minorEastAsia"/>
          <w:bCs/>
          <w:szCs w:val="20"/>
          <w:lang w:eastAsia="zh-CN"/>
        </w:rPr>
        <w:t xml:space="preserve"> mechanisms were introduced in different </w:t>
      </w:r>
      <w:r w:rsidRPr="0039084D">
        <w:rPr>
          <w:rFonts w:eastAsiaTheme="minorEastAsia" w:hint="eastAsia"/>
          <w:bCs/>
          <w:szCs w:val="20"/>
          <w:lang w:eastAsia="zh-CN"/>
        </w:rPr>
        <w:t>r</w:t>
      </w:r>
      <w:r w:rsidRPr="0039084D">
        <w:rPr>
          <w:rFonts w:eastAsiaTheme="minorEastAsia"/>
          <w:bCs/>
          <w:szCs w:val="20"/>
          <w:lang w:eastAsia="zh-CN"/>
        </w:rPr>
        <w:t xml:space="preserve">eleases to reduce UE power consumption. At present, the two mechanisms are largely overlapping: both reduce UE paging monitoring time within a cycle to achieve power saving, with the only distinction being that </w:t>
      </w:r>
      <w:proofErr w:type="spellStart"/>
      <w:r w:rsidRPr="0039084D">
        <w:rPr>
          <w:rFonts w:eastAsiaTheme="minorEastAsia"/>
          <w:bCs/>
          <w:szCs w:val="20"/>
          <w:lang w:eastAsia="zh-CN"/>
        </w:rPr>
        <w:t>eDRX</w:t>
      </w:r>
      <w:proofErr w:type="spellEnd"/>
      <w:r w:rsidRPr="0039084D">
        <w:rPr>
          <w:rFonts w:eastAsiaTheme="minorEastAsia"/>
          <w:bCs/>
          <w:szCs w:val="20"/>
          <w:lang w:eastAsia="zh-CN"/>
        </w:rPr>
        <w:t xml:space="preserve"> supports longer cycles with an additional PTW. Similarly, PEI and LP-WUS in different releases are also overlapping. The difference lies only in the type of indication signal and the receiver </w:t>
      </w:r>
      <w:r w:rsidRPr="0039084D">
        <w:rPr>
          <w:rFonts w:eastAsiaTheme="minorEastAsia"/>
          <w:bCs/>
          <w:szCs w:val="20"/>
          <w:lang w:eastAsia="zh-CN"/>
        </w:rPr>
        <w:lastRenderedPageBreak/>
        <w:t>used by the UE to detect it.</w:t>
      </w:r>
      <w:r w:rsidR="00C9644E" w:rsidRPr="0039084D">
        <w:rPr>
          <w:rFonts w:eastAsiaTheme="minorEastAsia" w:hint="eastAsia"/>
          <w:bCs/>
          <w:szCs w:val="20"/>
          <w:lang w:eastAsia="zh-CN"/>
        </w:rPr>
        <w:t xml:space="preserve"> </w:t>
      </w:r>
      <w:r w:rsidR="00DE7BAE" w:rsidRPr="0039084D">
        <w:t xml:space="preserve">Such duplication results in management complexity and </w:t>
      </w:r>
      <w:proofErr w:type="spellStart"/>
      <w:r w:rsidR="00DE7BAE" w:rsidRPr="0039084D">
        <w:t>signalling</w:t>
      </w:r>
      <w:proofErr w:type="spellEnd"/>
      <w:r w:rsidR="00DE7BAE" w:rsidRPr="0039084D">
        <w:t xml:space="preserve"> overhead for both UE and network. Concretely, separate procedure</w:t>
      </w:r>
      <w:r w:rsidR="00C9644E" w:rsidRPr="0039084D">
        <w:t>s</w:t>
      </w:r>
      <w:r w:rsidR="00DE7BAE" w:rsidRPr="0039084D">
        <w:t xml:space="preserve"> and parameters </w:t>
      </w:r>
      <w:r w:rsidR="00C9644E" w:rsidRPr="0039084D">
        <w:t xml:space="preserve">are required </w:t>
      </w:r>
      <w:r w:rsidR="00DE7BAE" w:rsidRPr="0039084D">
        <w:t xml:space="preserve">in the NAS </w:t>
      </w:r>
      <w:r w:rsidR="00C9644E" w:rsidRPr="0039084D">
        <w:t>and</w:t>
      </w:r>
      <w:r w:rsidR="00DE7BAE" w:rsidRPr="0039084D">
        <w:t xml:space="preserve"> RRC layers.</w:t>
      </w:r>
    </w:p>
    <w:p w14:paraId="1CFEF382" w14:textId="77777777" w:rsidR="00136154" w:rsidRPr="00601ABD" w:rsidRDefault="00136154" w:rsidP="00136154">
      <w:pPr>
        <w:spacing w:after="120"/>
        <w:jc w:val="both"/>
        <w:rPr>
          <w:rFonts w:eastAsiaTheme="minorEastAsia"/>
          <w:b/>
          <w:szCs w:val="20"/>
          <w:lang w:eastAsia="zh-CN"/>
        </w:rPr>
      </w:pPr>
      <w:r w:rsidRPr="0039084D">
        <w:rPr>
          <w:rFonts w:eastAsiaTheme="minorEastAsia"/>
          <w:b/>
          <w:szCs w:val="20"/>
          <w:lang w:eastAsia="zh-CN"/>
        </w:rPr>
        <w:t>Observation 4: The DRX</w:t>
      </w:r>
      <w:r>
        <w:rPr>
          <w:rFonts w:eastAsiaTheme="minorEastAsia"/>
          <w:b/>
          <w:szCs w:val="20"/>
          <w:lang w:eastAsia="zh-CN"/>
        </w:rPr>
        <w:t xml:space="preserve"> and </w:t>
      </w:r>
      <w:proofErr w:type="spellStart"/>
      <w:r w:rsidRPr="0039084D">
        <w:rPr>
          <w:rFonts w:eastAsiaTheme="minorEastAsia"/>
          <w:b/>
          <w:szCs w:val="20"/>
          <w:lang w:eastAsia="zh-CN"/>
        </w:rPr>
        <w:t>eDRX</w:t>
      </w:r>
      <w:proofErr w:type="spellEnd"/>
      <w:r w:rsidRPr="0039084D">
        <w:rPr>
          <w:rFonts w:eastAsiaTheme="minorEastAsia"/>
          <w:b/>
          <w:szCs w:val="20"/>
          <w:lang w:eastAsia="zh-CN"/>
        </w:rPr>
        <w:t xml:space="preserve"> </w:t>
      </w:r>
      <w:r>
        <w:rPr>
          <w:rFonts w:eastAsiaTheme="minorEastAsia"/>
          <w:b/>
          <w:szCs w:val="20"/>
          <w:lang w:eastAsia="zh-CN"/>
        </w:rPr>
        <w:t>provide</w:t>
      </w:r>
      <w:r w:rsidRPr="0039084D">
        <w:rPr>
          <w:rFonts w:eastAsiaTheme="minorEastAsia"/>
          <w:b/>
          <w:szCs w:val="20"/>
          <w:lang w:eastAsia="zh-CN"/>
        </w:rPr>
        <w:t xml:space="preserve"> similar functionalities, which results in system complexity.</w:t>
      </w:r>
      <w:r>
        <w:rPr>
          <w:rFonts w:eastAsiaTheme="minorEastAsia"/>
          <w:b/>
          <w:szCs w:val="20"/>
          <w:lang w:eastAsia="zh-CN"/>
        </w:rPr>
        <w:t xml:space="preserve"> The same problem exists between the </w:t>
      </w:r>
      <w:r w:rsidRPr="00D46139">
        <w:rPr>
          <w:rFonts w:eastAsiaTheme="minorEastAsia"/>
          <w:b/>
          <w:szCs w:val="20"/>
          <w:lang w:eastAsia="zh-CN"/>
        </w:rPr>
        <w:t>PEI</w:t>
      </w:r>
      <w:r>
        <w:rPr>
          <w:rFonts w:eastAsiaTheme="minorEastAsia"/>
          <w:b/>
          <w:szCs w:val="20"/>
          <w:lang w:eastAsia="zh-CN"/>
        </w:rPr>
        <w:t xml:space="preserve"> and </w:t>
      </w:r>
      <w:r w:rsidRPr="00D46139">
        <w:rPr>
          <w:rFonts w:eastAsiaTheme="minorEastAsia"/>
          <w:b/>
          <w:szCs w:val="20"/>
          <w:lang w:eastAsia="zh-CN"/>
        </w:rPr>
        <w:t>LP-WUS mechanisms</w:t>
      </w:r>
      <w:r>
        <w:rPr>
          <w:rFonts w:eastAsiaTheme="minorEastAsia"/>
          <w:b/>
          <w:szCs w:val="20"/>
          <w:lang w:eastAsia="zh-CN"/>
        </w:rPr>
        <w:t>.</w:t>
      </w:r>
      <w:r w:rsidRPr="0039084D">
        <w:rPr>
          <w:rFonts w:eastAsia="等线" w:hint="eastAsia"/>
          <w:b/>
          <w:bCs/>
          <w:szCs w:val="20"/>
          <w:lang w:eastAsia="zh-CN"/>
        </w:rPr>
        <w:t xml:space="preserve"> </w:t>
      </w:r>
    </w:p>
    <w:p w14:paraId="0086A6A5" w14:textId="16834931" w:rsidR="00D1631D" w:rsidRPr="0039084D" w:rsidRDefault="004575BA" w:rsidP="00CA4A63">
      <w:pPr>
        <w:spacing w:after="120"/>
        <w:jc w:val="both"/>
        <w:rPr>
          <w:rFonts w:eastAsiaTheme="minorEastAsia"/>
          <w:bCs/>
          <w:szCs w:val="20"/>
          <w:lang w:eastAsia="zh-CN"/>
        </w:rPr>
      </w:pPr>
      <w:r w:rsidRPr="0039084D">
        <w:rPr>
          <w:rFonts w:eastAsiaTheme="minorEastAsia"/>
          <w:bCs/>
          <w:szCs w:val="20"/>
          <w:lang w:eastAsia="zh-CN"/>
        </w:rPr>
        <w:t>In 6G, mechanisms similar to DRX/</w:t>
      </w:r>
      <w:proofErr w:type="spellStart"/>
      <w:r w:rsidRPr="0039084D">
        <w:rPr>
          <w:rFonts w:eastAsiaTheme="minorEastAsia"/>
          <w:bCs/>
          <w:szCs w:val="20"/>
          <w:lang w:eastAsia="zh-CN"/>
        </w:rPr>
        <w:t>eDRX</w:t>
      </w:r>
      <w:proofErr w:type="spellEnd"/>
      <w:r w:rsidRPr="0039084D">
        <w:rPr>
          <w:rFonts w:eastAsiaTheme="minorEastAsia"/>
          <w:bCs/>
          <w:szCs w:val="20"/>
          <w:lang w:eastAsia="zh-CN"/>
        </w:rPr>
        <w:t xml:space="preserve"> and PEI/LP-WUS should continue to be supported to ensure efficient power control for paging monitoring in </w:t>
      </w:r>
      <w:proofErr w:type="gramStart"/>
      <w:r w:rsidR="00913CDB" w:rsidRPr="0039084D">
        <w:rPr>
          <w:rFonts w:eastAsiaTheme="minorEastAsia"/>
          <w:bCs/>
          <w:szCs w:val="20"/>
          <w:lang w:eastAsia="zh-CN"/>
        </w:rPr>
        <w:t>NON-CONNECTED</w:t>
      </w:r>
      <w:proofErr w:type="gramEnd"/>
      <w:r w:rsidR="00913CDB" w:rsidRPr="0039084D">
        <w:rPr>
          <w:rFonts w:eastAsiaTheme="minorEastAsia"/>
          <w:bCs/>
          <w:szCs w:val="20"/>
          <w:lang w:eastAsia="zh-CN"/>
        </w:rPr>
        <w:t xml:space="preserve"> </w:t>
      </w:r>
      <w:r w:rsidRPr="0039084D">
        <w:rPr>
          <w:rFonts w:eastAsiaTheme="minorEastAsia"/>
          <w:bCs/>
          <w:szCs w:val="20"/>
          <w:lang w:eastAsia="zh-CN"/>
        </w:rPr>
        <w:t>states. These mechanisms have demonstrated clear benefits in LTE and NR for extending UE battery life.</w:t>
      </w:r>
      <w:r w:rsidR="003E16F5" w:rsidRPr="0039084D">
        <w:t xml:space="preserve"> However, </w:t>
      </w:r>
      <w:r w:rsidR="003E16F5" w:rsidRPr="0039084D">
        <w:rPr>
          <w:rFonts w:eastAsiaTheme="minorEastAsia"/>
          <w:bCs/>
          <w:szCs w:val="20"/>
          <w:lang w:eastAsia="zh-CN"/>
        </w:rPr>
        <w:t xml:space="preserve">the </w:t>
      </w:r>
      <w:r w:rsidR="00913CDB" w:rsidRPr="0039084D">
        <w:rPr>
          <w:rFonts w:eastAsiaTheme="minorEastAsia"/>
          <w:bCs/>
          <w:szCs w:val="20"/>
          <w:lang w:eastAsia="zh-CN"/>
        </w:rPr>
        <w:t xml:space="preserve">system complexity </w:t>
      </w:r>
      <w:r w:rsidR="003E16F5" w:rsidRPr="0039084D">
        <w:rPr>
          <w:rFonts w:eastAsiaTheme="minorEastAsia"/>
          <w:bCs/>
          <w:szCs w:val="20"/>
          <w:lang w:eastAsia="zh-CN"/>
        </w:rPr>
        <w:t xml:space="preserve">proposed above should be avoided to achieve both </w:t>
      </w:r>
      <w:bookmarkStart w:id="10" w:name="_Hlk209767031"/>
      <w:r w:rsidR="003E16F5" w:rsidRPr="0039084D">
        <w:rPr>
          <w:rFonts w:eastAsiaTheme="minorEastAsia"/>
          <w:bCs/>
          <w:szCs w:val="20"/>
          <w:lang w:eastAsia="zh-CN"/>
        </w:rPr>
        <w:t>simplified protocol implementation</w:t>
      </w:r>
      <w:bookmarkEnd w:id="10"/>
      <w:r w:rsidR="003E16F5" w:rsidRPr="0039084D">
        <w:rPr>
          <w:rFonts w:eastAsiaTheme="minorEastAsia"/>
          <w:bCs/>
          <w:szCs w:val="20"/>
          <w:lang w:eastAsia="zh-CN"/>
        </w:rPr>
        <w:t xml:space="preserve"> and power saving.</w:t>
      </w:r>
    </w:p>
    <w:p w14:paraId="5D9B5147" w14:textId="5727551F" w:rsidR="001D7120" w:rsidRPr="0039084D" w:rsidRDefault="00B11618" w:rsidP="00CA4A63">
      <w:pPr>
        <w:spacing w:after="120"/>
        <w:jc w:val="both"/>
        <w:rPr>
          <w:rFonts w:eastAsia="等线"/>
          <w:b/>
          <w:bCs/>
          <w:szCs w:val="20"/>
          <w:lang w:eastAsia="zh-CN"/>
        </w:rPr>
      </w:pPr>
      <w:bookmarkStart w:id="11" w:name="_Hlk209715002"/>
      <w:r w:rsidRPr="0039084D">
        <w:rPr>
          <w:rFonts w:eastAsia="等线"/>
          <w:b/>
          <w:bCs/>
          <w:szCs w:val="20"/>
          <w:lang w:eastAsia="zh-CN"/>
        </w:rPr>
        <w:t>Proposal</w:t>
      </w:r>
      <w:r w:rsidR="006F3368" w:rsidRPr="0039084D">
        <w:rPr>
          <w:rFonts w:eastAsia="等线" w:hint="eastAsia"/>
          <w:b/>
          <w:bCs/>
          <w:szCs w:val="20"/>
          <w:lang w:eastAsia="zh-CN"/>
        </w:rPr>
        <w:t xml:space="preserve"> </w:t>
      </w:r>
      <w:r w:rsidR="00D8799F" w:rsidRPr="0039084D">
        <w:rPr>
          <w:rFonts w:eastAsia="等线"/>
          <w:b/>
          <w:bCs/>
          <w:szCs w:val="20"/>
          <w:lang w:eastAsia="zh-CN"/>
        </w:rPr>
        <w:t>2</w:t>
      </w:r>
      <w:r w:rsidR="006F3368" w:rsidRPr="0039084D">
        <w:rPr>
          <w:rFonts w:eastAsia="等线"/>
          <w:b/>
          <w:bCs/>
          <w:szCs w:val="20"/>
          <w:lang w:eastAsia="zh-CN"/>
        </w:rPr>
        <w:t>:</w:t>
      </w:r>
      <w:r w:rsidRPr="0039084D">
        <w:rPr>
          <w:rFonts w:eastAsia="等线"/>
          <w:b/>
          <w:bCs/>
          <w:szCs w:val="20"/>
          <w:lang w:eastAsia="zh-CN"/>
        </w:rPr>
        <w:t xml:space="preserve"> </w:t>
      </w:r>
      <w:r w:rsidR="00AC24BA">
        <w:rPr>
          <w:rFonts w:eastAsia="等线"/>
          <w:b/>
          <w:bCs/>
          <w:szCs w:val="20"/>
          <w:lang w:eastAsia="zh-CN"/>
        </w:rPr>
        <w:t xml:space="preserve">The </w:t>
      </w:r>
      <w:r w:rsidR="005B45A8" w:rsidRPr="0039084D">
        <w:rPr>
          <w:rFonts w:eastAsia="等线"/>
          <w:b/>
          <w:bCs/>
          <w:szCs w:val="20"/>
          <w:lang w:eastAsia="zh-CN"/>
        </w:rPr>
        <w:t>DRX/</w:t>
      </w:r>
      <w:proofErr w:type="spellStart"/>
      <w:r w:rsidR="005B45A8" w:rsidRPr="0039084D">
        <w:rPr>
          <w:rFonts w:eastAsia="等线"/>
          <w:b/>
          <w:bCs/>
          <w:szCs w:val="20"/>
          <w:lang w:eastAsia="zh-CN"/>
        </w:rPr>
        <w:t>eDRX</w:t>
      </w:r>
      <w:proofErr w:type="spellEnd"/>
      <w:r w:rsidR="005B45A8" w:rsidRPr="0039084D">
        <w:rPr>
          <w:rFonts w:eastAsia="等线"/>
          <w:b/>
          <w:bCs/>
          <w:szCs w:val="20"/>
          <w:lang w:eastAsia="zh-CN"/>
        </w:rPr>
        <w:t xml:space="preserve"> and PEI/LP-WUS </w:t>
      </w:r>
      <w:r w:rsidR="006865F7" w:rsidRPr="0039084D">
        <w:rPr>
          <w:rFonts w:eastAsia="等线"/>
          <w:b/>
          <w:bCs/>
          <w:szCs w:val="20"/>
          <w:lang w:eastAsia="zh-CN"/>
        </w:rPr>
        <w:t xml:space="preserve">mechanisms </w:t>
      </w:r>
      <w:r w:rsidR="005B45A8" w:rsidRPr="0039084D">
        <w:rPr>
          <w:rFonts w:eastAsia="等线"/>
          <w:b/>
          <w:bCs/>
          <w:szCs w:val="20"/>
          <w:lang w:eastAsia="zh-CN"/>
        </w:rPr>
        <w:t>should be supported</w:t>
      </w:r>
      <w:r w:rsidR="00287CFB" w:rsidRPr="0039084D">
        <w:rPr>
          <w:rFonts w:eastAsia="等线"/>
          <w:b/>
          <w:bCs/>
          <w:szCs w:val="20"/>
          <w:lang w:eastAsia="zh-CN"/>
        </w:rPr>
        <w:t xml:space="preserve"> in a simplified manner</w:t>
      </w:r>
      <w:r w:rsidR="00F802BC" w:rsidRPr="0039084D">
        <w:rPr>
          <w:rFonts w:eastAsia="等线"/>
          <w:b/>
          <w:bCs/>
          <w:szCs w:val="20"/>
          <w:lang w:eastAsia="zh-CN"/>
        </w:rPr>
        <w:t xml:space="preserve"> to achieve </w:t>
      </w:r>
      <w:r w:rsidR="00C27959" w:rsidRPr="0039084D">
        <w:rPr>
          <w:rFonts w:eastAsia="等线"/>
          <w:b/>
          <w:bCs/>
          <w:szCs w:val="20"/>
          <w:lang w:eastAsia="zh-CN"/>
        </w:rPr>
        <w:t>both power saving and simplified protocol implementation</w:t>
      </w:r>
      <w:r w:rsidR="00006D4F" w:rsidRPr="0039084D">
        <w:rPr>
          <w:rFonts w:eastAsia="等线"/>
          <w:b/>
          <w:bCs/>
          <w:szCs w:val="20"/>
          <w:lang w:eastAsia="zh-CN"/>
        </w:rPr>
        <w:t>.</w:t>
      </w:r>
    </w:p>
    <w:bookmarkEnd w:id="7"/>
    <w:bookmarkEnd w:id="11"/>
    <w:p w14:paraId="54DC3ECC" w14:textId="489BF785" w:rsidR="00C927BE" w:rsidRPr="0039084D" w:rsidRDefault="00CE697F" w:rsidP="00C927BE">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39084D">
        <w:rPr>
          <w:rFonts w:ascii="Arial" w:eastAsiaTheme="minorEastAsia" w:hAnsi="Arial" w:cs="Arial"/>
          <w:iCs/>
          <w:sz w:val="30"/>
          <w:szCs w:val="30"/>
          <w:lang w:eastAsia="zh-CN"/>
        </w:rPr>
        <w:t>Access control</w:t>
      </w:r>
    </w:p>
    <w:p w14:paraId="41A66F59" w14:textId="682C30C6" w:rsidR="0010688C" w:rsidRPr="0039084D" w:rsidRDefault="0010688C" w:rsidP="0010688C">
      <w:pPr>
        <w:spacing w:after="120"/>
        <w:jc w:val="both"/>
        <w:rPr>
          <w:rFonts w:eastAsia="等线"/>
          <w:szCs w:val="20"/>
          <w:lang w:eastAsia="zh-CN"/>
        </w:rPr>
      </w:pPr>
      <w:r w:rsidRPr="0039084D">
        <w:rPr>
          <w:rFonts w:eastAsia="等线"/>
          <w:szCs w:val="20"/>
          <w:lang w:eastAsia="zh-CN"/>
        </w:rPr>
        <w:t>In LTE and NR, in order to ensure network stability and optimize access efficiency, a set of overload and access control mechanisms</w:t>
      </w:r>
      <w:r w:rsidR="0019425C" w:rsidRPr="0039084D">
        <w:rPr>
          <w:rFonts w:eastAsia="等线"/>
          <w:szCs w:val="20"/>
          <w:lang w:eastAsia="zh-CN"/>
        </w:rPr>
        <w:t xml:space="preserve"> were introduced</w:t>
      </w:r>
      <w:r w:rsidRPr="0039084D">
        <w:rPr>
          <w:rFonts w:eastAsia="等线"/>
          <w:szCs w:val="20"/>
          <w:lang w:eastAsia="zh-CN"/>
        </w:rPr>
        <w:t xml:space="preserve">, </w:t>
      </w:r>
      <w:r w:rsidR="003A4FAC" w:rsidRPr="0039084D">
        <w:rPr>
          <w:rFonts w:eastAsia="等线"/>
          <w:szCs w:val="20"/>
          <w:lang w:eastAsia="zh-CN"/>
        </w:rPr>
        <w:t xml:space="preserve">such as </w:t>
      </w:r>
      <w:r w:rsidRPr="0039084D">
        <w:rPr>
          <w:rFonts w:eastAsia="等线"/>
          <w:szCs w:val="20"/>
          <w:lang w:eastAsia="zh-CN"/>
        </w:rPr>
        <w:t>RACH</w:t>
      </w:r>
      <w:r w:rsidR="00047139" w:rsidRPr="0039084D">
        <w:rPr>
          <w:rFonts w:eastAsia="等线"/>
          <w:szCs w:val="20"/>
          <w:lang w:eastAsia="zh-CN"/>
        </w:rPr>
        <w:t xml:space="preserve"> </w:t>
      </w:r>
      <w:r w:rsidRPr="0039084D">
        <w:rPr>
          <w:rFonts w:eastAsia="等线"/>
          <w:szCs w:val="20"/>
          <w:lang w:eastAsia="zh-CN"/>
        </w:rPr>
        <w:t>back</w:t>
      </w:r>
      <w:r w:rsidR="00061D5E" w:rsidRPr="0039084D">
        <w:rPr>
          <w:rFonts w:eastAsia="等线"/>
          <w:szCs w:val="20"/>
          <w:lang w:eastAsia="zh-CN"/>
        </w:rPr>
        <w:t xml:space="preserve"> </w:t>
      </w:r>
      <w:r w:rsidRPr="0039084D">
        <w:rPr>
          <w:rFonts w:eastAsia="等线"/>
          <w:szCs w:val="20"/>
          <w:lang w:eastAsia="zh-CN"/>
        </w:rPr>
        <w:t>off, RRC</w:t>
      </w:r>
      <w:r w:rsidR="00047139" w:rsidRPr="0039084D">
        <w:rPr>
          <w:rFonts w:eastAsia="等线"/>
          <w:szCs w:val="20"/>
          <w:lang w:eastAsia="zh-CN"/>
        </w:rPr>
        <w:t xml:space="preserve"> </w:t>
      </w:r>
      <w:r w:rsidR="00061D5E" w:rsidRPr="0039084D">
        <w:rPr>
          <w:rFonts w:eastAsia="等线"/>
          <w:szCs w:val="20"/>
          <w:lang w:eastAsia="zh-CN"/>
        </w:rPr>
        <w:t>C</w:t>
      </w:r>
      <w:r w:rsidRPr="0039084D">
        <w:rPr>
          <w:rFonts w:eastAsia="等线"/>
          <w:szCs w:val="20"/>
          <w:lang w:eastAsia="zh-CN"/>
        </w:rPr>
        <w:t xml:space="preserve">onnection </w:t>
      </w:r>
      <w:r w:rsidR="00061D5E" w:rsidRPr="0039084D">
        <w:rPr>
          <w:rFonts w:eastAsia="等线"/>
          <w:szCs w:val="20"/>
          <w:lang w:eastAsia="zh-CN"/>
        </w:rPr>
        <w:t>R</w:t>
      </w:r>
      <w:r w:rsidRPr="0039084D">
        <w:rPr>
          <w:rFonts w:eastAsia="等线"/>
          <w:szCs w:val="20"/>
          <w:lang w:eastAsia="zh-CN"/>
        </w:rPr>
        <w:t xml:space="preserve">eject, RRC </w:t>
      </w:r>
      <w:r w:rsidR="00061D5E" w:rsidRPr="0039084D">
        <w:rPr>
          <w:rFonts w:eastAsia="等线"/>
          <w:szCs w:val="20"/>
          <w:lang w:eastAsia="zh-CN"/>
        </w:rPr>
        <w:t>C</w:t>
      </w:r>
      <w:r w:rsidRPr="0039084D">
        <w:rPr>
          <w:rFonts w:eastAsia="等线"/>
          <w:szCs w:val="20"/>
          <w:lang w:eastAsia="zh-CN"/>
        </w:rPr>
        <w:t xml:space="preserve">onnection </w:t>
      </w:r>
      <w:r w:rsidR="00061D5E" w:rsidRPr="0039084D">
        <w:rPr>
          <w:rFonts w:eastAsia="等线"/>
          <w:szCs w:val="20"/>
          <w:lang w:eastAsia="zh-CN"/>
        </w:rPr>
        <w:t>R</w:t>
      </w:r>
      <w:r w:rsidRPr="0039084D">
        <w:rPr>
          <w:rFonts w:eastAsia="等线"/>
          <w:szCs w:val="20"/>
          <w:lang w:eastAsia="zh-CN"/>
        </w:rPr>
        <w:t>elease, and UE-based access barring mechanism</w:t>
      </w:r>
      <w:r w:rsidR="00257586" w:rsidRPr="0039084D">
        <w:rPr>
          <w:rFonts w:eastAsia="等线"/>
          <w:szCs w:val="20"/>
          <w:lang w:eastAsia="zh-CN"/>
        </w:rPr>
        <w:t>s</w:t>
      </w:r>
      <w:r w:rsidRPr="0039084D">
        <w:rPr>
          <w:rFonts w:eastAsia="等线"/>
          <w:szCs w:val="20"/>
          <w:lang w:eastAsia="zh-CN"/>
        </w:rPr>
        <w:t>.</w:t>
      </w:r>
    </w:p>
    <w:p w14:paraId="13AA5CE9" w14:textId="11704E51" w:rsidR="0010688C" w:rsidRPr="0039084D" w:rsidRDefault="0010688C" w:rsidP="00795314">
      <w:pPr>
        <w:pStyle w:val="af9"/>
        <w:numPr>
          <w:ilvl w:val="0"/>
          <w:numId w:val="33"/>
        </w:numPr>
        <w:ind w:left="357" w:firstLineChars="0" w:hanging="357"/>
        <w:rPr>
          <w:rFonts w:ascii="Times New Roman" w:eastAsia="MS Mincho" w:hAnsi="Times New Roman"/>
          <w:b/>
          <w:bCs/>
          <w:kern w:val="0"/>
          <w:sz w:val="20"/>
          <w:szCs w:val="20"/>
          <w:lang w:eastAsia="ja-JP"/>
        </w:rPr>
      </w:pPr>
      <w:r w:rsidRPr="0039084D">
        <w:rPr>
          <w:rFonts w:ascii="Times New Roman" w:eastAsia="等线" w:hAnsi="Times New Roman"/>
          <w:b/>
          <w:bCs/>
          <w:szCs w:val="20"/>
        </w:rPr>
        <w:t xml:space="preserve">RACH </w:t>
      </w:r>
      <w:r w:rsidR="00AC2D76" w:rsidRPr="0039084D">
        <w:rPr>
          <w:rFonts w:ascii="Times New Roman" w:eastAsia="等线" w:hAnsi="Times New Roman"/>
          <w:b/>
          <w:bCs/>
          <w:szCs w:val="20"/>
        </w:rPr>
        <w:t>b</w:t>
      </w:r>
      <w:r w:rsidRPr="0039084D">
        <w:rPr>
          <w:rFonts w:ascii="Times New Roman" w:eastAsia="等线" w:hAnsi="Times New Roman"/>
          <w:b/>
          <w:bCs/>
          <w:szCs w:val="20"/>
        </w:rPr>
        <w:t>ack</w:t>
      </w:r>
      <w:r w:rsidR="00AC2D76" w:rsidRPr="0039084D">
        <w:rPr>
          <w:rFonts w:ascii="Times New Roman" w:eastAsia="等线" w:hAnsi="Times New Roman"/>
          <w:b/>
          <w:bCs/>
          <w:szCs w:val="20"/>
        </w:rPr>
        <w:t xml:space="preserve"> </w:t>
      </w:r>
      <w:r w:rsidRPr="0039084D">
        <w:rPr>
          <w:rFonts w:ascii="Times New Roman" w:eastAsia="等线" w:hAnsi="Times New Roman"/>
          <w:b/>
          <w:bCs/>
          <w:szCs w:val="20"/>
        </w:rPr>
        <w:t>off</w:t>
      </w:r>
      <w:r w:rsidRPr="0039084D">
        <w:rPr>
          <w:rFonts w:ascii="Times New Roman" w:eastAsia="等线" w:hAnsi="Times New Roman"/>
          <w:szCs w:val="20"/>
        </w:rPr>
        <w:t xml:space="preserve">: When the network detects congestion on the </w:t>
      </w:r>
      <w:proofErr w:type="gramStart"/>
      <w:r w:rsidRPr="0039084D">
        <w:rPr>
          <w:rFonts w:ascii="Times New Roman" w:eastAsia="等线" w:hAnsi="Times New Roman"/>
          <w:szCs w:val="20"/>
        </w:rPr>
        <w:t>random access</w:t>
      </w:r>
      <w:proofErr w:type="gramEnd"/>
      <w:r w:rsidRPr="0039084D">
        <w:rPr>
          <w:rFonts w:ascii="Times New Roman" w:eastAsia="等线" w:hAnsi="Times New Roman"/>
          <w:szCs w:val="20"/>
        </w:rPr>
        <w:t xml:space="preserve"> channel, the RAR</w:t>
      </w:r>
      <w:r w:rsidR="008A0AE2" w:rsidRPr="0039084D">
        <w:rPr>
          <w:rFonts w:ascii="Times New Roman" w:eastAsia="等线" w:hAnsi="Times New Roman"/>
          <w:szCs w:val="20"/>
        </w:rPr>
        <w:t xml:space="preserve"> </w:t>
      </w:r>
      <w:r w:rsidRPr="0039084D">
        <w:rPr>
          <w:rFonts w:ascii="Times New Roman" w:eastAsia="等线" w:hAnsi="Times New Roman"/>
          <w:szCs w:val="20"/>
        </w:rPr>
        <w:t>message may include a backoff indicat</w:t>
      </w:r>
      <w:r w:rsidR="00C0425A">
        <w:rPr>
          <w:rFonts w:ascii="Times New Roman" w:eastAsia="等线" w:hAnsi="Times New Roman"/>
          <w:szCs w:val="20"/>
        </w:rPr>
        <w:t>ion</w:t>
      </w:r>
      <w:r w:rsidRPr="0039084D">
        <w:rPr>
          <w:rFonts w:ascii="Times New Roman" w:eastAsia="等线" w:hAnsi="Times New Roman"/>
          <w:szCs w:val="20"/>
        </w:rPr>
        <w:t xml:space="preserve">. Upon receiving the backoff indication, the UE </w:t>
      </w:r>
      <w:r w:rsidR="00AA52C5" w:rsidRPr="0039084D">
        <w:rPr>
          <w:rFonts w:ascii="Times New Roman" w:eastAsia="等线" w:hAnsi="Times New Roman"/>
          <w:szCs w:val="20"/>
        </w:rPr>
        <w:t xml:space="preserve">selects a random backoff time between 0 and the backoff indication, </w:t>
      </w:r>
      <w:r w:rsidR="00D266F6" w:rsidRPr="0039084D">
        <w:rPr>
          <w:rFonts w:ascii="Times New Roman" w:eastAsia="等线" w:hAnsi="Times New Roman" w:hint="eastAsia"/>
          <w:szCs w:val="20"/>
        </w:rPr>
        <w:t>and</w:t>
      </w:r>
      <w:r w:rsidR="00D266F6" w:rsidRPr="0039084D">
        <w:rPr>
          <w:rFonts w:ascii="Times New Roman" w:eastAsia="等线" w:hAnsi="Times New Roman"/>
          <w:szCs w:val="20"/>
        </w:rPr>
        <w:t xml:space="preserve"> </w:t>
      </w:r>
      <w:r w:rsidRPr="0039084D">
        <w:rPr>
          <w:rFonts w:ascii="Times New Roman" w:eastAsia="等线" w:hAnsi="Times New Roman"/>
          <w:szCs w:val="20"/>
        </w:rPr>
        <w:t xml:space="preserve">shall not initiate a new </w:t>
      </w:r>
      <w:proofErr w:type="gramStart"/>
      <w:r w:rsidRPr="0039084D">
        <w:rPr>
          <w:rFonts w:ascii="Times New Roman" w:eastAsia="等线" w:hAnsi="Times New Roman"/>
          <w:szCs w:val="20"/>
        </w:rPr>
        <w:t>random access</w:t>
      </w:r>
      <w:proofErr w:type="gramEnd"/>
      <w:r w:rsidRPr="0039084D">
        <w:rPr>
          <w:rFonts w:ascii="Times New Roman" w:eastAsia="等线" w:hAnsi="Times New Roman"/>
          <w:szCs w:val="20"/>
        </w:rPr>
        <w:t xml:space="preserve"> </w:t>
      </w:r>
      <w:r w:rsidR="00591C7B" w:rsidRPr="0039084D">
        <w:rPr>
          <w:rFonts w:ascii="Times New Roman" w:eastAsia="等线" w:hAnsi="Times New Roman"/>
          <w:szCs w:val="20"/>
        </w:rPr>
        <w:t xml:space="preserve">attempt </w:t>
      </w:r>
      <w:r w:rsidRPr="0039084D">
        <w:rPr>
          <w:rFonts w:ascii="Times New Roman" w:eastAsia="等线" w:hAnsi="Times New Roman"/>
          <w:szCs w:val="20"/>
        </w:rPr>
        <w:t xml:space="preserve">until the expiry of the </w:t>
      </w:r>
      <w:r w:rsidR="00095831" w:rsidRPr="0039084D">
        <w:rPr>
          <w:rFonts w:ascii="Times New Roman" w:eastAsia="等线" w:hAnsi="Times New Roman"/>
          <w:szCs w:val="20"/>
        </w:rPr>
        <w:t>random backoff time</w:t>
      </w:r>
      <w:r w:rsidRPr="0039084D">
        <w:rPr>
          <w:rFonts w:ascii="Times New Roman" w:eastAsia="等线" w:hAnsi="Times New Roman"/>
          <w:szCs w:val="20"/>
        </w:rPr>
        <w:t>.</w:t>
      </w:r>
    </w:p>
    <w:p w14:paraId="66C54156" w14:textId="240FE77D" w:rsidR="0010688C" w:rsidRPr="0039084D" w:rsidRDefault="0010688C" w:rsidP="00795314">
      <w:pPr>
        <w:pStyle w:val="af9"/>
        <w:numPr>
          <w:ilvl w:val="0"/>
          <w:numId w:val="33"/>
        </w:numPr>
        <w:spacing w:after="120"/>
        <w:ind w:left="357" w:firstLineChars="0" w:hanging="357"/>
        <w:rPr>
          <w:rFonts w:ascii="Times New Roman" w:eastAsia="等线" w:hAnsi="Times New Roman"/>
          <w:szCs w:val="20"/>
        </w:rPr>
      </w:pPr>
      <w:r w:rsidRPr="0039084D">
        <w:rPr>
          <w:rFonts w:ascii="Times New Roman" w:eastAsia="等线" w:hAnsi="Times New Roman"/>
          <w:b/>
          <w:bCs/>
          <w:szCs w:val="20"/>
        </w:rPr>
        <w:t>RRC Connection Reject</w:t>
      </w:r>
      <w:r w:rsidRPr="0039084D">
        <w:rPr>
          <w:rFonts w:ascii="Times New Roman" w:eastAsia="等线" w:hAnsi="Times New Roman"/>
          <w:szCs w:val="20"/>
        </w:rPr>
        <w:t xml:space="preserve">: When the network load is high, the </w:t>
      </w:r>
      <w:proofErr w:type="spellStart"/>
      <w:r w:rsidRPr="0039084D">
        <w:rPr>
          <w:rFonts w:ascii="Times New Roman" w:eastAsia="等线" w:hAnsi="Times New Roman"/>
          <w:szCs w:val="20"/>
        </w:rPr>
        <w:t>gNB</w:t>
      </w:r>
      <w:proofErr w:type="spellEnd"/>
      <w:r w:rsidRPr="0039084D">
        <w:rPr>
          <w:rFonts w:ascii="Times New Roman" w:eastAsia="等线" w:hAnsi="Times New Roman"/>
          <w:szCs w:val="20"/>
        </w:rPr>
        <w:t xml:space="preserve"> may reject an RRC connection establishment</w:t>
      </w:r>
      <w:r w:rsidR="00D266F6" w:rsidRPr="0039084D">
        <w:rPr>
          <w:rFonts w:ascii="Times New Roman" w:eastAsia="等线" w:hAnsi="Times New Roman"/>
          <w:szCs w:val="20"/>
        </w:rPr>
        <w:t>/resume</w:t>
      </w:r>
      <w:r w:rsidRPr="0039084D">
        <w:rPr>
          <w:rFonts w:ascii="Times New Roman" w:eastAsia="等线" w:hAnsi="Times New Roman"/>
          <w:szCs w:val="20"/>
        </w:rPr>
        <w:t xml:space="preserve"> attempt by sending an RRC </w:t>
      </w:r>
      <w:r w:rsidR="002E774D" w:rsidRPr="0039084D">
        <w:rPr>
          <w:rFonts w:ascii="Times New Roman" w:eastAsia="等线" w:hAnsi="Times New Roman"/>
          <w:szCs w:val="20"/>
        </w:rPr>
        <w:t xml:space="preserve">Connection </w:t>
      </w:r>
      <w:r w:rsidRPr="0039084D">
        <w:rPr>
          <w:rFonts w:ascii="Times New Roman" w:eastAsia="等线" w:hAnsi="Times New Roman"/>
          <w:szCs w:val="20"/>
        </w:rPr>
        <w:t xml:space="preserve">Reject message. The reject message may include a wait time, during which the UE shall </w:t>
      </w:r>
      <w:r w:rsidR="009C242B" w:rsidRPr="0039084D">
        <w:rPr>
          <w:rFonts w:ascii="Times New Roman" w:eastAsia="等线" w:hAnsi="Times New Roman"/>
          <w:szCs w:val="20"/>
        </w:rPr>
        <w:t>not initiate</w:t>
      </w:r>
      <w:r w:rsidRPr="0039084D">
        <w:rPr>
          <w:rFonts w:ascii="Times New Roman" w:eastAsia="等线" w:hAnsi="Times New Roman"/>
          <w:szCs w:val="20"/>
        </w:rPr>
        <w:t xml:space="preserve"> a new RRC connection establishment</w:t>
      </w:r>
      <w:r w:rsidR="00D266F6" w:rsidRPr="0039084D">
        <w:rPr>
          <w:rFonts w:ascii="Times New Roman" w:eastAsia="等线" w:hAnsi="Times New Roman"/>
          <w:szCs w:val="20"/>
        </w:rPr>
        <w:t>/resume</w:t>
      </w:r>
      <w:r w:rsidRPr="0039084D">
        <w:rPr>
          <w:rFonts w:ascii="Times New Roman" w:eastAsia="等线" w:hAnsi="Times New Roman"/>
          <w:szCs w:val="20"/>
        </w:rPr>
        <w:t xml:space="preserve"> request.</w:t>
      </w:r>
    </w:p>
    <w:p w14:paraId="1BE94907" w14:textId="4396F9F9" w:rsidR="0010688C" w:rsidRPr="0039084D" w:rsidRDefault="0010688C" w:rsidP="00795314">
      <w:pPr>
        <w:pStyle w:val="af9"/>
        <w:numPr>
          <w:ilvl w:val="0"/>
          <w:numId w:val="33"/>
        </w:numPr>
        <w:spacing w:after="120"/>
        <w:ind w:left="357" w:firstLineChars="0" w:hanging="357"/>
        <w:rPr>
          <w:rFonts w:ascii="Times New Roman" w:eastAsia="等线" w:hAnsi="Times New Roman"/>
          <w:szCs w:val="20"/>
        </w:rPr>
      </w:pPr>
      <w:r w:rsidRPr="0039084D">
        <w:rPr>
          <w:rFonts w:ascii="Times New Roman" w:eastAsia="等线" w:hAnsi="Times New Roman"/>
          <w:b/>
          <w:bCs/>
          <w:szCs w:val="20"/>
        </w:rPr>
        <w:t>RRC Connection Release</w:t>
      </w:r>
      <w:r w:rsidRPr="0039084D">
        <w:rPr>
          <w:rFonts w:ascii="Times New Roman" w:eastAsia="等线" w:hAnsi="Times New Roman"/>
          <w:szCs w:val="20"/>
        </w:rPr>
        <w:t>: When the network load is elevated, or when no valid user data transfer has been detected for a prolonged period, the network may actively release the UE connection by sending an RRC Connection Release message, thereby conserving radio resources.</w:t>
      </w:r>
    </w:p>
    <w:p w14:paraId="193CF454" w14:textId="78B8CFE1" w:rsidR="000E4346" w:rsidRPr="0039084D" w:rsidRDefault="0010688C" w:rsidP="00795314">
      <w:pPr>
        <w:pStyle w:val="af9"/>
        <w:numPr>
          <w:ilvl w:val="0"/>
          <w:numId w:val="33"/>
        </w:numPr>
        <w:spacing w:after="120"/>
        <w:ind w:left="357" w:firstLineChars="0" w:hanging="357"/>
        <w:rPr>
          <w:rFonts w:ascii="Times New Roman" w:eastAsia="等线" w:hAnsi="Times New Roman"/>
          <w:szCs w:val="20"/>
        </w:rPr>
      </w:pPr>
      <w:r w:rsidRPr="0039084D">
        <w:rPr>
          <w:rFonts w:ascii="Times New Roman" w:eastAsia="等线" w:hAnsi="Times New Roman"/>
          <w:b/>
          <w:bCs/>
          <w:szCs w:val="20"/>
        </w:rPr>
        <w:t xml:space="preserve">UE-based </w:t>
      </w:r>
      <w:r w:rsidR="00AC2D76" w:rsidRPr="0039084D">
        <w:rPr>
          <w:rFonts w:ascii="Times New Roman" w:eastAsia="等线" w:hAnsi="Times New Roman"/>
          <w:b/>
          <w:bCs/>
          <w:szCs w:val="20"/>
        </w:rPr>
        <w:t>a</w:t>
      </w:r>
      <w:r w:rsidRPr="0039084D">
        <w:rPr>
          <w:rFonts w:ascii="Times New Roman" w:eastAsia="等线" w:hAnsi="Times New Roman"/>
          <w:b/>
          <w:bCs/>
          <w:szCs w:val="20"/>
        </w:rPr>
        <w:t xml:space="preserve">ccess </w:t>
      </w:r>
      <w:r w:rsidR="00AC2D76" w:rsidRPr="0039084D">
        <w:rPr>
          <w:rFonts w:ascii="Times New Roman" w:eastAsia="等线" w:hAnsi="Times New Roman"/>
          <w:b/>
          <w:bCs/>
          <w:szCs w:val="20"/>
        </w:rPr>
        <w:t>b</w:t>
      </w:r>
      <w:r w:rsidRPr="0039084D">
        <w:rPr>
          <w:rFonts w:ascii="Times New Roman" w:eastAsia="等线" w:hAnsi="Times New Roman"/>
          <w:b/>
          <w:bCs/>
          <w:szCs w:val="20"/>
        </w:rPr>
        <w:t>arring</w:t>
      </w:r>
      <w:r w:rsidRPr="0039084D">
        <w:rPr>
          <w:rFonts w:ascii="Times New Roman" w:eastAsia="等线" w:hAnsi="Times New Roman"/>
          <w:szCs w:val="20"/>
        </w:rPr>
        <w:t xml:space="preserve">: Each UE access attempt is associated with </w:t>
      </w:r>
      <w:r w:rsidR="00540298" w:rsidRPr="0039084D">
        <w:rPr>
          <w:rFonts w:ascii="Times New Roman" w:eastAsia="等线" w:hAnsi="Times New Roman"/>
          <w:szCs w:val="20"/>
        </w:rPr>
        <w:t xml:space="preserve">the </w:t>
      </w:r>
      <w:r w:rsidRPr="0039084D">
        <w:rPr>
          <w:rFonts w:ascii="Times New Roman" w:eastAsia="等线" w:hAnsi="Times New Roman"/>
          <w:szCs w:val="20"/>
        </w:rPr>
        <w:t>specific Access Categor</w:t>
      </w:r>
      <w:r w:rsidR="00540298" w:rsidRPr="0039084D">
        <w:rPr>
          <w:rFonts w:ascii="Times New Roman" w:eastAsia="等线" w:hAnsi="Times New Roman"/>
          <w:szCs w:val="20"/>
        </w:rPr>
        <w:t>y</w:t>
      </w:r>
      <w:r w:rsidRPr="0039084D">
        <w:rPr>
          <w:rFonts w:ascii="Times New Roman" w:eastAsia="等线" w:hAnsi="Times New Roman"/>
          <w:szCs w:val="20"/>
        </w:rPr>
        <w:t xml:space="preserve"> and Access Identities. The network broadcasts </w:t>
      </w:r>
      <w:r w:rsidR="00540298" w:rsidRPr="0039084D">
        <w:rPr>
          <w:rFonts w:ascii="Times New Roman" w:eastAsia="等线" w:hAnsi="Times New Roman"/>
          <w:szCs w:val="20"/>
        </w:rPr>
        <w:t xml:space="preserve">the </w:t>
      </w:r>
      <w:r w:rsidRPr="0039084D">
        <w:rPr>
          <w:rFonts w:ascii="Times New Roman" w:eastAsia="等线" w:hAnsi="Times New Roman"/>
          <w:szCs w:val="20"/>
        </w:rPr>
        <w:t xml:space="preserve">barring information for </w:t>
      </w:r>
      <w:r w:rsidR="00B50E26" w:rsidRPr="0039084D">
        <w:rPr>
          <w:rFonts w:ascii="Times New Roman" w:eastAsia="等线" w:hAnsi="Times New Roman"/>
          <w:szCs w:val="20"/>
        </w:rPr>
        <w:t>all</w:t>
      </w:r>
      <w:r w:rsidRPr="0039084D">
        <w:rPr>
          <w:rFonts w:ascii="Times New Roman" w:eastAsia="等线" w:hAnsi="Times New Roman"/>
          <w:szCs w:val="20"/>
        </w:rPr>
        <w:t xml:space="preserve"> Access Categories and Access Identities</w:t>
      </w:r>
      <w:r w:rsidR="00540298" w:rsidRPr="0039084D">
        <w:rPr>
          <w:rFonts w:ascii="Times New Roman" w:eastAsia="等线" w:hAnsi="Times New Roman"/>
          <w:szCs w:val="20"/>
        </w:rPr>
        <w:t xml:space="preserve">. Based on the received barring information, </w:t>
      </w:r>
      <w:r w:rsidR="004A0955">
        <w:rPr>
          <w:rFonts w:ascii="Times New Roman" w:eastAsia="等线" w:hAnsi="Times New Roman"/>
          <w:szCs w:val="20"/>
        </w:rPr>
        <w:t>t</w:t>
      </w:r>
      <w:r w:rsidRPr="0039084D">
        <w:rPr>
          <w:rFonts w:ascii="Times New Roman" w:eastAsia="等线" w:hAnsi="Times New Roman"/>
          <w:szCs w:val="20"/>
        </w:rPr>
        <w:t>he UE autonomously determines</w:t>
      </w:r>
      <w:r w:rsidR="00540298" w:rsidRPr="0039084D">
        <w:rPr>
          <w:rFonts w:ascii="Times New Roman" w:eastAsia="等线" w:hAnsi="Times New Roman"/>
          <w:szCs w:val="20"/>
        </w:rPr>
        <w:t xml:space="preserve"> </w:t>
      </w:r>
      <w:r w:rsidRPr="0039084D">
        <w:rPr>
          <w:rFonts w:ascii="Times New Roman" w:eastAsia="等线" w:hAnsi="Times New Roman"/>
          <w:szCs w:val="20"/>
        </w:rPr>
        <w:t xml:space="preserve">whether </w:t>
      </w:r>
      <w:r w:rsidR="00540298" w:rsidRPr="0039084D">
        <w:rPr>
          <w:rFonts w:ascii="Times New Roman" w:eastAsia="等线" w:hAnsi="Times New Roman"/>
          <w:szCs w:val="20"/>
        </w:rPr>
        <w:t>its</w:t>
      </w:r>
      <w:r w:rsidRPr="0039084D">
        <w:rPr>
          <w:rFonts w:ascii="Times New Roman" w:eastAsia="等线" w:hAnsi="Times New Roman"/>
          <w:szCs w:val="20"/>
        </w:rPr>
        <w:t xml:space="preserve"> access attempt is permitted.</w:t>
      </w:r>
    </w:p>
    <w:p w14:paraId="19C695A2" w14:textId="650BD5F5" w:rsidR="00354349" w:rsidRPr="0039084D" w:rsidRDefault="00354349" w:rsidP="006B2067">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D8799F" w:rsidRPr="0039084D">
        <w:rPr>
          <w:rFonts w:eastAsia="等线"/>
          <w:b/>
          <w:bCs/>
          <w:szCs w:val="20"/>
          <w:lang w:eastAsia="zh-CN"/>
        </w:rPr>
        <w:t>5</w:t>
      </w:r>
      <w:r w:rsidRPr="0039084D">
        <w:rPr>
          <w:rFonts w:eastAsia="等线"/>
          <w:b/>
          <w:bCs/>
          <w:szCs w:val="20"/>
          <w:lang w:eastAsia="zh-CN"/>
        </w:rPr>
        <w:t xml:space="preserve">: In </w:t>
      </w:r>
      <w:r w:rsidR="003E3B81" w:rsidRPr="0039084D">
        <w:rPr>
          <w:rFonts w:eastAsia="等线"/>
          <w:b/>
          <w:bCs/>
          <w:szCs w:val="20"/>
          <w:lang w:eastAsia="zh-CN"/>
        </w:rPr>
        <w:t xml:space="preserve">LTE and </w:t>
      </w:r>
      <w:r w:rsidRPr="0039084D">
        <w:rPr>
          <w:rFonts w:eastAsia="等线"/>
          <w:b/>
          <w:bCs/>
          <w:szCs w:val="20"/>
          <w:lang w:eastAsia="zh-CN"/>
        </w:rPr>
        <w:t xml:space="preserve">NR, </w:t>
      </w:r>
      <w:r w:rsidR="003E3B81" w:rsidRPr="0039084D">
        <w:rPr>
          <w:rFonts w:eastAsia="等线"/>
          <w:b/>
          <w:bCs/>
          <w:szCs w:val="20"/>
          <w:lang w:eastAsia="zh-CN"/>
        </w:rPr>
        <w:t>access control mechanisms</w:t>
      </w:r>
      <w:r w:rsidR="00494951" w:rsidRPr="0039084D">
        <w:rPr>
          <w:rFonts w:eastAsia="等线"/>
          <w:b/>
          <w:bCs/>
          <w:szCs w:val="20"/>
          <w:lang w:eastAsia="zh-CN"/>
        </w:rPr>
        <w:t xml:space="preserve"> are </w:t>
      </w:r>
      <w:r w:rsidR="002913B2" w:rsidRPr="0039084D">
        <w:rPr>
          <w:rFonts w:eastAsia="等线"/>
          <w:b/>
          <w:bCs/>
          <w:szCs w:val="20"/>
          <w:lang w:eastAsia="zh-CN"/>
        </w:rPr>
        <w:t>beneficial</w:t>
      </w:r>
      <w:r w:rsidR="00494951" w:rsidRPr="0039084D">
        <w:rPr>
          <w:rFonts w:eastAsia="等线"/>
          <w:b/>
          <w:bCs/>
          <w:szCs w:val="20"/>
          <w:lang w:eastAsia="zh-CN"/>
        </w:rPr>
        <w:t xml:space="preserve"> to avoid </w:t>
      </w:r>
      <w:r w:rsidR="002913B2" w:rsidRPr="0039084D">
        <w:rPr>
          <w:rFonts w:eastAsia="等线"/>
          <w:b/>
          <w:bCs/>
          <w:szCs w:val="20"/>
          <w:lang w:eastAsia="zh-CN"/>
        </w:rPr>
        <w:t>network overload</w:t>
      </w:r>
      <w:r w:rsidRPr="0039084D">
        <w:rPr>
          <w:rFonts w:eastAsia="等线"/>
          <w:b/>
          <w:bCs/>
          <w:szCs w:val="20"/>
          <w:lang w:eastAsia="zh-CN"/>
        </w:rPr>
        <w:t>.</w:t>
      </w:r>
    </w:p>
    <w:p w14:paraId="0C185E27" w14:textId="51DD2E5A" w:rsidR="005600D1" w:rsidRDefault="007809EF" w:rsidP="005600D1">
      <w:pPr>
        <w:spacing w:after="120"/>
        <w:jc w:val="both"/>
        <w:rPr>
          <w:rFonts w:eastAsia="等线"/>
          <w:szCs w:val="20"/>
          <w:lang w:eastAsia="zh-CN"/>
        </w:rPr>
      </w:pPr>
      <w:r w:rsidRPr="0039084D">
        <w:rPr>
          <w:rFonts w:eastAsia="等线"/>
          <w:szCs w:val="20"/>
          <w:lang w:eastAsia="zh-CN"/>
        </w:rPr>
        <w:t xml:space="preserve">In 6G, </w:t>
      </w:r>
      <w:r w:rsidR="008D1ADD" w:rsidRPr="0039084D">
        <w:rPr>
          <w:rFonts w:eastAsia="等线"/>
          <w:szCs w:val="20"/>
          <w:lang w:eastAsia="zh-CN"/>
        </w:rPr>
        <w:t>a</w:t>
      </w:r>
      <w:r w:rsidRPr="0039084D">
        <w:rPr>
          <w:rFonts w:eastAsia="等线"/>
          <w:szCs w:val="20"/>
          <w:lang w:eastAsia="zh-CN"/>
        </w:rPr>
        <w:t xml:space="preserve"> unified air interface is envisioned to simultaneously support </w:t>
      </w:r>
      <w:r w:rsidR="0024378D" w:rsidRPr="0039084D">
        <w:rPr>
          <w:rFonts w:eastAsia="等线"/>
          <w:szCs w:val="20"/>
          <w:lang w:eastAsia="zh-CN"/>
        </w:rPr>
        <w:t xml:space="preserve">diverse device types, including </w:t>
      </w:r>
      <w:proofErr w:type="spellStart"/>
      <w:r w:rsidRPr="0039084D">
        <w:rPr>
          <w:rFonts w:eastAsia="等线"/>
          <w:szCs w:val="20"/>
          <w:lang w:eastAsia="zh-CN"/>
        </w:rPr>
        <w:t>eMBB</w:t>
      </w:r>
      <w:proofErr w:type="spellEnd"/>
      <w:r w:rsidR="008D26AA" w:rsidRPr="0039084D">
        <w:rPr>
          <w:rFonts w:eastAsia="等线"/>
          <w:szCs w:val="20"/>
          <w:lang w:eastAsia="zh-CN"/>
        </w:rPr>
        <w:t xml:space="preserve"> and </w:t>
      </w:r>
      <w:r w:rsidRPr="0039084D">
        <w:rPr>
          <w:rFonts w:eastAsia="等线"/>
          <w:szCs w:val="20"/>
          <w:lang w:eastAsia="zh-CN"/>
        </w:rPr>
        <w:t xml:space="preserve">IoT devices, </w:t>
      </w:r>
      <w:proofErr w:type="gramStart"/>
      <w:r w:rsidRPr="0039084D">
        <w:rPr>
          <w:rFonts w:eastAsia="等线"/>
          <w:szCs w:val="20"/>
          <w:lang w:eastAsia="zh-CN"/>
        </w:rPr>
        <w:t>TN</w:t>
      </w:r>
      <w:proofErr w:type="gramEnd"/>
      <w:r w:rsidRPr="0039084D">
        <w:rPr>
          <w:rFonts w:eastAsia="等线"/>
          <w:szCs w:val="20"/>
          <w:lang w:eastAsia="zh-CN"/>
        </w:rPr>
        <w:t xml:space="preserve"> and NTN</w:t>
      </w:r>
      <w:r w:rsidR="005B5039" w:rsidRPr="0039084D">
        <w:rPr>
          <w:rFonts w:eastAsia="等线"/>
          <w:szCs w:val="20"/>
          <w:lang w:eastAsia="zh-CN"/>
        </w:rPr>
        <w:t xml:space="preserve"> devices</w:t>
      </w:r>
      <w:r w:rsidR="004A0955">
        <w:rPr>
          <w:rFonts w:eastAsia="等线"/>
          <w:szCs w:val="20"/>
          <w:lang w:eastAsia="zh-CN"/>
        </w:rPr>
        <w:t>,</w:t>
      </w:r>
      <w:r w:rsidR="008D26AA" w:rsidRPr="0039084D">
        <w:rPr>
          <w:rFonts w:eastAsia="等线"/>
          <w:szCs w:val="20"/>
          <w:lang w:eastAsia="zh-CN"/>
        </w:rPr>
        <w:t xml:space="preserve"> etc</w:t>
      </w:r>
      <w:r w:rsidRPr="0039084D">
        <w:rPr>
          <w:rFonts w:eastAsia="等线"/>
          <w:szCs w:val="20"/>
          <w:lang w:eastAsia="zh-CN"/>
        </w:rPr>
        <w:t xml:space="preserve">. </w:t>
      </w:r>
      <w:r w:rsidR="00DE29A3" w:rsidRPr="0039084D">
        <w:rPr>
          <w:rFonts w:eastAsia="等线"/>
          <w:szCs w:val="20"/>
          <w:lang w:eastAsia="zh-CN"/>
        </w:rPr>
        <w:t>However, the NR access control parameters</w:t>
      </w:r>
      <w:r w:rsidR="008E7C9F" w:rsidRPr="0039084D">
        <w:rPr>
          <w:rFonts w:eastAsia="等线"/>
          <w:szCs w:val="20"/>
          <w:lang w:eastAsia="zh-CN"/>
        </w:rPr>
        <w:t xml:space="preserve"> </w:t>
      </w:r>
      <w:r w:rsidR="00AF3598" w:rsidRPr="0039084D">
        <w:rPr>
          <w:rFonts w:eastAsia="等线"/>
          <w:szCs w:val="20"/>
          <w:lang w:eastAsia="zh-CN"/>
        </w:rPr>
        <w:t>do not vary across different device types</w:t>
      </w:r>
      <w:r w:rsidR="008E7C9F" w:rsidRPr="0039084D">
        <w:rPr>
          <w:rFonts w:eastAsia="等线"/>
          <w:szCs w:val="20"/>
          <w:lang w:eastAsia="zh-CN"/>
        </w:rPr>
        <w:t xml:space="preserve">. For example, the UE-based access barring defines the Access Categories and Access Identities </w:t>
      </w:r>
      <w:r w:rsidR="00AF3598" w:rsidRPr="0039084D">
        <w:rPr>
          <w:rFonts w:eastAsia="等线"/>
          <w:szCs w:val="20"/>
          <w:lang w:eastAsia="zh-CN"/>
        </w:rPr>
        <w:t xml:space="preserve">only </w:t>
      </w:r>
      <w:r w:rsidR="008E7C9F" w:rsidRPr="0039084D">
        <w:rPr>
          <w:rFonts w:eastAsia="等线"/>
          <w:szCs w:val="20"/>
          <w:lang w:eastAsia="zh-CN"/>
        </w:rPr>
        <w:t>per service (e.g.</w:t>
      </w:r>
      <w:r w:rsidR="004A0955">
        <w:rPr>
          <w:rFonts w:eastAsia="等线"/>
          <w:szCs w:val="20"/>
          <w:lang w:eastAsia="zh-CN"/>
        </w:rPr>
        <w:t>,</w:t>
      </w:r>
      <w:r w:rsidR="008E7C9F" w:rsidRPr="0039084D">
        <w:rPr>
          <w:rFonts w:eastAsia="等线"/>
          <w:szCs w:val="20"/>
          <w:lang w:eastAsia="zh-CN"/>
        </w:rPr>
        <w:t xml:space="preserve"> MO data, MO </w:t>
      </w:r>
      <w:proofErr w:type="spellStart"/>
      <w:r w:rsidR="008E7C9F" w:rsidRPr="0039084D">
        <w:rPr>
          <w:rFonts w:eastAsia="等线"/>
          <w:szCs w:val="20"/>
          <w:lang w:eastAsia="zh-CN"/>
        </w:rPr>
        <w:t>signalling</w:t>
      </w:r>
      <w:proofErr w:type="spellEnd"/>
      <w:r w:rsidR="008E7C9F" w:rsidRPr="0039084D">
        <w:rPr>
          <w:rFonts w:eastAsia="等线"/>
          <w:szCs w:val="20"/>
          <w:lang w:eastAsia="zh-CN"/>
        </w:rPr>
        <w:t xml:space="preserve">, MT access, </w:t>
      </w:r>
      <w:r w:rsidR="00B51700" w:rsidRPr="0039084D">
        <w:rPr>
          <w:rFonts w:eastAsia="等线"/>
          <w:szCs w:val="20"/>
          <w:lang w:eastAsia="zh-CN"/>
        </w:rPr>
        <w:t>emergency</w:t>
      </w:r>
      <w:r w:rsidR="00AF3598" w:rsidRPr="0039084D">
        <w:rPr>
          <w:rFonts w:eastAsia="等线"/>
          <w:szCs w:val="20"/>
          <w:lang w:eastAsia="zh-CN"/>
        </w:rPr>
        <w:t>,</w:t>
      </w:r>
      <w:r w:rsidR="00AF3598" w:rsidRPr="0039084D">
        <w:t xml:space="preserve"> </w:t>
      </w:r>
      <w:r w:rsidR="00AF3598" w:rsidRPr="0039084D">
        <w:rPr>
          <w:rFonts w:eastAsia="等线"/>
          <w:szCs w:val="20"/>
          <w:lang w:eastAsia="zh-CN"/>
        </w:rPr>
        <w:t>MO MMTel voice</w:t>
      </w:r>
      <w:r w:rsidR="00B51700" w:rsidRPr="0039084D">
        <w:rPr>
          <w:rFonts w:eastAsia="等线"/>
          <w:szCs w:val="20"/>
          <w:lang w:eastAsia="zh-CN"/>
        </w:rPr>
        <w:t>) in TS24.501 [</w:t>
      </w:r>
      <w:r w:rsidR="0093027F">
        <w:rPr>
          <w:rFonts w:eastAsia="等线"/>
          <w:szCs w:val="20"/>
          <w:lang w:eastAsia="zh-CN"/>
        </w:rPr>
        <w:t>6</w:t>
      </w:r>
      <w:r w:rsidR="00B51700" w:rsidRPr="0039084D">
        <w:rPr>
          <w:rFonts w:eastAsia="等线"/>
          <w:szCs w:val="20"/>
          <w:lang w:eastAsia="zh-CN"/>
        </w:rPr>
        <w:t xml:space="preserve">] as the Table below. </w:t>
      </w:r>
    </w:p>
    <w:p w14:paraId="561C0968" w14:textId="01CC0CEC" w:rsidR="0095479F" w:rsidRPr="005600D1" w:rsidRDefault="0095479F" w:rsidP="005600D1">
      <w:pPr>
        <w:spacing w:after="120"/>
        <w:jc w:val="center"/>
        <w:rPr>
          <w:rFonts w:eastAsia="等线"/>
          <w:b/>
          <w:bCs/>
          <w:szCs w:val="20"/>
          <w:lang w:eastAsia="zh-CN"/>
        </w:rPr>
      </w:pPr>
      <w:r w:rsidRPr="005600D1">
        <w:rPr>
          <w:b/>
          <w:bCs/>
        </w:rPr>
        <w:t>Table</w:t>
      </w:r>
      <w:r w:rsidRPr="005600D1">
        <w:rPr>
          <w:b/>
          <w:bCs/>
          <w:noProof/>
        </w:rPr>
        <w:t> 1</w:t>
      </w:r>
      <w:r w:rsidRPr="005600D1">
        <w:rPr>
          <w:b/>
          <w:bCs/>
          <w:noProof/>
          <w:lang w:eastAsia="zh-CN"/>
        </w:rPr>
        <w:t>:</w:t>
      </w:r>
      <w:r w:rsidRPr="005600D1">
        <w:rPr>
          <w:b/>
          <w:bCs/>
        </w:rPr>
        <w:t xml:space="preserve"> Mapping </w:t>
      </w:r>
      <w:bookmarkStart w:id="12" w:name="_CRTable4_5_6_2"/>
      <w:r w:rsidRPr="005600D1">
        <w:rPr>
          <w:b/>
          <w:bCs/>
        </w:rPr>
        <w:t xml:space="preserve">table </w:t>
      </w:r>
      <w:bookmarkEnd w:id="12"/>
      <w:r w:rsidRPr="005600D1">
        <w:rPr>
          <w:b/>
          <w:bCs/>
        </w:rPr>
        <w:t xml:space="preserve">for </w:t>
      </w:r>
      <w:r w:rsidRPr="005600D1">
        <w:rPr>
          <w:rFonts w:cs="Arial"/>
          <w:b/>
          <w:bCs/>
        </w:rPr>
        <w:t xml:space="preserve">access identities/access categories and </w:t>
      </w:r>
      <w:r w:rsidRPr="005600D1">
        <w:rPr>
          <w:rFonts w:cs="Arial" w:hint="eastAsia"/>
          <w:b/>
          <w:bCs/>
          <w:lang w:eastAsia="zh-CN"/>
        </w:rPr>
        <w:t xml:space="preserve">RRC </w:t>
      </w:r>
      <w:r w:rsidRPr="005600D1">
        <w:rPr>
          <w:rFonts w:cs="Arial"/>
          <w:b/>
          <w:bCs/>
        </w:rPr>
        <w:t xml:space="preserve">establishment cause when establishing N1 NAS </w:t>
      </w:r>
      <w:proofErr w:type="spellStart"/>
      <w:r w:rsidRPr="005600D1">
        <w:rPr>
          <w:rFonts w:cs="Arial"/>
          <w:b/>
          <w:bCs/>
        </w:rPr>
        <w:t>signalling</w:t>
      </w:r>
      <w:proofErr w:type="spellEnd"/>
      <w:r w:rsidRPr="005600D1">
        <w:rPr>
          <w:rFonts w:cs="Arial"/>
          <w:b/>
          <w:bCs/>
        </w:rPr>
        <w:t xml:space="preserve">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396"/>
        <w:gridCol w:w="2459"/>
        <w:gridCol w:w="2665"/>
      </w:tblGrid>
      <w:tr w:rsidR="0039084D" w:rsidRPr="0039084D" w14:paraId="5B980709" w14:textId="77777777" w:rsidTr="00006CAE">
        <w:tc>
          <w:tcPr>
            <w:tcW w:w="2109" w:type="dxa"/>
          </w:tcPr>
          <w:p w14:paraId="0CA1BC0B" w14:textId="77777777" w:rsidR="0095479F" w:rsidRPr="0039084D" w:rsidRDefault="0095479F" w:rsidP="00006CAE">
            <w:pPr>
              <w:pStyle w:val="TAH"/>
              <w:rPr>
                <w:rFonts w:cs="Arial"/>
                <w:lang w:eastAsia="zh-CN"/>
              </w:rPr>
            </w:pPr>
            <w:r w:rsidRPr="0039084D">
              <w:rPr>
                <w:rFonts w:cs="Arial"/>
                <w:lang w:eastAsia="zh-CN"/>
              </w:rPr>
              <w:lastRenderedPageBreak/>
              <w:t>Rule #</w:t>
            </w:r>
          </w:p>
        </w:tc>
        <w:tc>
          <w:tcPr>
            <w:tcW w:w="2396" w:type="dxa"/>
            <w:shd w:val="clear" w:color="auto" w:fill="auto"/>
          </w:tcPr>
          <w:p w14:paraId="33B79CA2" w14:textId="77777777" w:rsidR="0095479F" w:rsidRPr="0039084D" w:rsidRDefault="0095479F" w:rsidP="00006CAE">
            <w:pPr>
              <w:pStyle w:val="TAH"/>
              <w:rPr>
                <w:rFonts w:cs="Arial"/>
                <w:lang w:eastAsia="zh-CN"/>
              </w:rPr>
            </w:pPr>
            <w:r w:rsidRPr="0039084D">
              <w:rPr>
                <w:rFonts w:cs="Arial" w:hint="eastAsia"/>
                <w:lang w:eastAsia="zh-CN"/>
              </w:rPr>
              <w:t>A</w:t>
            </w:r>
            <w:r w:rsidRPr="0039084D">
              <w:rPr>
                <w:rFonts w:cs="Arial"/>
                <w:lang w:eastAsia="zh-CN"/>
              </w:rPr>
              <w:t>ccess identities</w:t>
            </w:r>
          </w:p>
        </w:tc>
        <w:tc>
          <w:tcPr>
            <w:tcW w:w="2459" w:type="dxa"/>
            <w:shd w:val="clear" w:color="auto" w:fill="auto"/>
          </w:tcPr>
          <w:p w14:paraId="2600B3E4" w14:textId="77777777" w:rsidR="0095479F" w:rsidRPr="0039084D" w:rsidRDefault="0095479F" w:rsidP="00006CAE">
            <w:pPr>
              <w:pStyle w:val="TAH"/>
              <w:rPr>
                <w:rFonts w:cs="Arial"/>
                <w:lang w:eastAsia="zh-CN"/>
              </w:rPr>
            </w:pPr>
            <w:r w:rsidRPr="0039084D">
              <w:rPr>
                <w:rFonts w:cs="Arial" w:hint="eastAsia"/>
                <w:lang w:eastAsia="zh-CN"/>
              </w:rPr>
              <w:t>A</w:t>
            </w:r>
            <w:r w:rsidRPr="0039084D">
              <w:rPr>
                <w:rFonts w:cs="Arial"/>
                <w:lang w:eastAsia="zh-CN"/>
              </w:rPr>
              <w:t>ccess categories</w:t>
            </w:r>
          </w:p>
        </w:tc>
        <w:tc>
          <w:tcPr>
            <w:tcW w:w="2665" w:type="dxa"/>
            <w:shd w:val="clear" w:color="auto" w:fill="auto"/>
          </w:tcPr>
          <w:p w14:paraId="0401FEC9" w14:textId="77777777" w:rsidR="0095479F" w:rsidRPr="0039084D" w:rsidRDefault="0095479F" w:rsidP="00006CAE">
            <w:pPr>
              <w:pStyle w:val="TAH"/>
              <w:rPr>
                <w:rFonts w:cs="Arial"/>
                <w:lang w:eastAsia="zh-CN"/>
              </w:rPr>
            </w:pPr>
            <w:r w:rsidRPr="0039084D">
              <w:rPr>
                <w:rFonts w:cs="Arial" w:hint="eastAsia"/>
                <w:lang w:eastAsia="zh-CN"/>
              </w:rPr>
              <w:t>RRC establishment cause is set to</w:t>
            </w:r>
          </w:p>
        </w:tc>
      </w:tr>
      <w:tr w:rsidR="0039084D" w:rsidRPr="0039084D" w14:paraId="5B69E13F" w14:textId="77777777" w:rsidTr="00006CAE">
        <w:tc>
          <w:tcPr>
            <w:tcW w:w="2109" w:type="dxa"/>
          </w:tcPr>
          <w:p w14:paraId="7252CFF0" w14:textId="77777777" w:rsidR="0095479F" w:rsidRPr="0039084D" w:rsidRDefault="0095479F" w:rsidP="00006CAE">
            <w:pPr>
              <w:pStyle w:val="TAC"/>
              <w:rPr>
                <w:lang w:eastAsia="zh-CN"/>
              </w:rPr>
            </w:pPr>
            <w:r w:rsidRPr="0039084D">
              <w:rPr>
                <w:lang w:eastAsia="zh-CN"/>
              </w:rPr>
              <w:t>1</w:t>
            </w:r>
          </w:p>
        </w:tc>
        <w:tc>
          <w:tcPr>
            <w:tcW w:w="2396" w:type="dxa"/>
            <w:shd w:val="clear" w:color="auto" w:fill="auto"/>
          </w:tcPr>
          <w:p w14:paraId="6E002B10" w14:textId="77777777" w:rsidR="0095479F" w:rsidRPr="0039084D" w:rsidRDefault="0095479F" w:rsidP="00006CAE">
            <w:pPr>
              <w:pStyle w:val="TAC"/>
              <w:rPr>
                <w:noProof/>
                <w:lang w:val="en-US" w:eastAsia="zh-CN"/>
              </w:rPr>
            </w:pPr>
            <w:r w:rsidRPr="0039084D">
              <w:rPr>
                <w:rFonts w:hint="eastAsia"/>
                <w:lang w:eastAsia="zh-CN"/>
              </w:rPr>
              <w:t>1</w:t>
            </w:r>
          </w:p>
        </w:tc>
        <w:tc>
          <w:tcPr>
            <w:tcW w:w="2459" w:type="dxa"/>
            <w:shd w:val="clear" w:color="auto" w:fill="auto"/>
          </w:tcPr>
          <w:p w14:paraId="1780EED7" w14:textId="77777777" w:rsidR="0095479F" w:rsidRPr="0039084D" w:rsidRDefault="0095479F" w:rsidP="00006CAE">
            <w:pPr>
              <w:pStyle w:val="TAC"/>
              <w:rPr>
                <w:lang w:val="en-US"/>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4857627B" w14:textId="77777777" w:rsidR="0095479F" w:rsidRPr="0039084D" w:rsidRDefault="0095479F" w:rsidP="00006CAE">
            <w:pPr>
              <w:pStyle w:val="TAC"/>
              <w:rPr>
                <w:lang w:eastAsia="zh-CN"/>
              </w:rPr>
            </w:pPr>
            <w:proofErr w:type="spellStart"/>
            <w:r w:rsidRPr="0039084D">
              <w:t>highPriorityAccess</w:t>
            </w:r>
            <w:proofErr w:type="spellEnd"/>
          </w:p>
        </w:tc>
      </w:tr>
      <w:tr w:rsidR="0039084D" w:rsidRPr="0039084D" w14:paraId="6F06A1A6" w14:textId="77777777" w:rsidTr="00006CAE">
        <w:tc>
          <w:tcPr>
            <w:tcW w:w="2109" w:type="dxa"/>
          </w:tcPr>
          <w:p w14:paraId="07F3228E" w14:textId="77777777" w:rsidR="0095479F" w:rsidRPr="0039084D" w:rsidRDefault="0095479F" w:rsidP="00006CAE">
            <w:pPr>
              <w:pStyle w:val="TAC"/>
              <w:rPr>
                <w:lang w:eastAsia="zh-CN"/>
              </w:rPr>
            </w:pPr>
            <w:r w:rsidRPr="0039084D">
              <w:rPr>
                <w:lang w:eastAsia="zh-CN"/>
              </w:rPr>
              <w:t>2</w:t>
            </w:r>
          </w:p>
        </w:tc>
        <w:tc>
          <w:tcPr>
            <w:tcW w:w="2396" w:type="dxa"/>
            <w:shd w:val="clear" w:color="auto" w:fill="auto"/>
          </w:tcPr>
          <w:p w14:paraId="15814DF2" w14:textId="77777777" w:rsidR="0095479F" w:rsidRPr="0039084D" w:rsidRDefault="0095479F" w:rsidP="00006CAE">
            <w:pPr>
              <w:pStyle w:val="TAC"/>
              <w:rPr>
                <w:noProof/>
                <w:lang w:val="en-US" w:eastAsia="zh-CN"/>
              </w:rPr>
            </w:pPr>
            <w:r w:rsidRPr="0039084D">
              <w:rPr>
                <w:rFonts w:hint="eastAsia"/>
                <w:lang w:eastAsia="zh-CN"/>
              </w:rPr>
              <w:t>2</w:t>
            </w:r>
          </w:p>
        </w:tc>
        <w:tc>
          <w:tcPr>
            <w:tcW w:w="2459" w:type="dxa"/>
            <w:shd w:val="clear" w:color="auto" w:fill="auto"/>
          </w:tcPr>
          <w:p w14:paraId="1C9804C6" w14:textId="77777777" w:rsidR="0095479F" w:rsidRPr="0039084D" w:rsidRDefault="0095479F" w:rsidP="00006CAE">
            <w:pPr>
              <w:pStyle w:val="TAC"/>
              <w:rPr>
                <w:lang w:val="en-US"/>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0EFBDAD4" w14:textId="77777777" w:rsidR="0095479F" w:rsidRPr="0039084D" w:rsidRDefault="0095479F" w:rsidP="00006CAE">
            <w:pPr>
              <w:pStyle w:val="TAC"/>
              <w:rPr>
                <w:lang w:eastAsia="zh-CN"/>
              </w:rPr>
            </w:pPr>
            <w:proofErr w:type="spellStart"/>
            <w:r w:rsidRPr="0039084D">
              <w:t>highPriorityAccess</w:t>
            </w:r>
            <w:proofErr w:type="spellEnd"/>
          </w:p>
        </w:tc>
      </w:tr>
      <w:tr w:rsidR="0039084D" w:rsidRPr="0039084D" w14:paraId="7A83E695" w14:textId="77777777" w:rsidTr="00006CAE">
        <w:tc>
          <w:tcPr>
            <w:tcW w:w="2109" w:type="dxa"/>
          </w:tcPr>
          <w:p w14:paraId="6C7444B4" w14:textId="77777777" w:rsidR="0095479F" w:rsidRPr="0039084D" w:rsidRDefault="0095479F" w:rsidP="00006CAE">
            <w:pPr>
              <w:pStyle w:val="TAC"/>
              <w:rPr>
                <w:lang w:eastAsia="zh-CN"/>
              </w:rPr>
            </w:pPr>
            <w:r w:rsidRPr="0039084D">
              <w:rPr>
                <w:lang w:eastAsia="zh-CN"/>
              </w:rPr>
              <w:t>3</w:t>
            </w:r>
          </w:p>
        </w:tc>
        <w:tc>
          <w:tcPr>
            <w:tcW w:w="2396" w:type="dxa"/>
            <w:shd w:val="clear" w:color="auto" w:fill="auto"/>
          </w:tcPr>
          <w:p w14:paraId="437CA0B5" w14:textId="77777777" w:rsidR="0095479F" w:rsidRPr="0039084D" w:rsidRDefault="0095479F" w:rsidP="00006CAE">
            <w:pPr>
              <w:pStyle w:val="TAC"/>
              <w:rPr>
                <w:noProof/>
                <w:lang w:val="en-US" w:eastAsia="zh-CN"/>
              </w:rPr>
            </w:pPr>
            <w:r w:rsidRPr="0039084D">
              <w:rPr>
                <w:rFonts w:hint="eastAsia"/>
                <w:lang w:eastAsia="zh-CN"/>
              </w:rPr>
              <w:t>11, 15</w:t>
            </w:r>
          </w:p>
        </w:tc>
        <w:tc>
          <w:tcPr>
            <w:tcW w:w="2459" w:type="dxa"/>
            <w:shd w:val="clear" w:color="auto" w:fill="auto"/>
          </w:tcPr>
          <w:p w14:paraId="1F2E0836" w14:textId="77777777" w:rsidR="0095479F" w:rsidRPr="0039084D" w:rsidRDefault="0095479F" w:rsidP="00006CAE">
            <w:pPr>
              <w:pStyle w:val="TAC"/>
              <w:rPr>
                <w:noProof/>
                <w:lang w:val="en-US" w:eastAsia="zh-CN"/>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43FDCBE5" w14:textId="77777777" w:rsidR="0095479F" w:rsidRPr="0039084D" w:rsidRDefault="0095479F" w:rsidP="00006CAE">
            <w:pPr>
              <w:pStyle w:val="TAC"/>
              <w:rPr>
                <w:lang w:eastAsia="zh-CN"/>
              </w:rPr>
            </w:pPr>
            <w:proofErr w:type="spellStart"/>
            <w:r w:rsidRPr="0039084D">
              <w:t>highPriorityAccess</w:t>
            </w:r>
            <w:proofErr w:type="spellEnd"/>
          </w:p>
        </w:tc>
      </w:tr>
      <w:tr w:rsidR="0039084D" w:rsidRPr="0039084D" w14:paraId="406978CA" w14:textId="77777777" w:rsidTr="00006CAE">
        <w:tc>
          <w:tcPr>
            <w:tcW w:w="2109" w:type="dxa"/>
          </w:tcPr>
          <w:p w14:paraId="3131CC87" w14:textId="77777777" w:rsidR="0095479F" w:rsidRPr="0039084D" w:rsidRDefault="0095479F" w:rsidP="00006CAE">
            <w:pPr>
              <w:pStyle w:val="TAC"/>
              <w:rPr>
                <w:lang w:eastAsia="zh-CN"/>
              </w:rPr>
            </w:pPr>
            <w:r w:rsidRPr="0039084D">
              <w:rPr>
                <w:lang w:eastAsia="zh-CN"/>
              </w:rPr>
              <w:t>4</w:t>
            </w:r>
          </w:p>
        </w:tc>
        <w:tc>
          <w:tcPr>
            <w:tcW w:w="2396" w:type="dxa"/>
            <w:shd w:val="clear" w:color="auto" w:fill="auto"/>
          </w:tcPr>
          <w:p w14:paraId="5E802E2F" w14:textId="77777777" w:rsidR="0095479F" w:rsidRPr="0039084D" w:rsidRDefault="0095479F" w:rsidP="00006CAE">
            <w:pPr>
              <w:pStyle w:val="TAC"/>
              <w:rPr>
                <w:noProof/>
                <w:lang w:val="en-US" w:eastAsia="zh-CN"/>
              </w:rPr>
            </w:pPr>
            <w:r w:rsidRPr="0039084D">
              <w:rPr>
                <w:rFonts w:hint="eastAsia"/>
                <w:lang w:eastAsia="zh-CN"/>
              </w:rPr>
              <w:t>12,13,14,</w:t>
            </w:r>
          </w:p>
        </w:tc>
        <w:tc>
          <w:tcPr>
            <w:tcW w:w="2459" w:type="dxa"/>
            <w:shd w:val="clear" w:color="auto" w:fill="auto"/>
          </w:tcPr>
          <w:p w14:paraId="7678A46D" w14:textId="77777777" w:rsidR="0095479F" w:rsidRPr="0039084D" w:rsidRDefault="0095479F" w:rsidP="00006CAE">
            <w:pPr>
              <w:pStyle w:val="TAC"/>
              <w:rPr>
                <w:noProof/>
                <w:lang w:val="en-US" w:eastAsia="zh-CN"/>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0D48E442" w14:textId="77777777" w:rsidR="0095479F" w:rsidRPr="0039084D" w:rsidRDefault="0095479F" w:rsidP="00006CAE">
            <w:pPr>
              <w:pStyle w:val="TAC"/>
              <w:rPr>
                <w:lang w:eastAsia="zh-CN"/>
              </w:rPr>
            </w:pPr>
            <w:proofErr w:type="spellStart"/>
            <w:r w:rsidRPr="0039084D">
              <w:t>highPriorityAccess</w:t>
            </w:r>
            <w:proofErr w:type="spellEnd"/>
          </w:p>
        </w:tc>
      </w:tr>
      <w:tr w:rsidR="0039084D" w:rsidRPr="0039084D" w14:paraId="3DD024BE" w14:textId="77777777" w:rsidTr="00006CAE">
        <w:tc>
          <w:tcPr>
            <w:tcW w:w="2109" w:type="dxa"/>
            <w:vMerge w:val="restart"/>
          </w:tcPr>
          <w:p w14:paraId="294BBBCB" w14:textId="77777777" w:rsidR="0095479F" w:rsidRPr="0039084D" w:rsidRDefault="0095479F" w:rsidP="00006CAE">
            <w:pPr>
              <w:pStyle w:val="TAC"/>
              <w:rPr>
                <w:noProof/>
                <w:lang w:val="en-US" w:eastAsia="zh-CN"/>
              </w:rPr>
            </w:pPr>
            <w:r w:rsidRPr="0039084D">
              <w:rPr>
                <w:noProof/>
                <w:lang w:val="en-US" w:eastAsia="zh-CN"/>
              </w:rPr>
              <w:t>5</w:t>
            </w:r>
          </w:p>
        </w:tc>
        <w:tc>
          <w:tcPr>
            <w:tcW w:w="2396" w:type="dxa"/>
            <w:vMerge w:val="restart"/>
            <w:shd w:val="clear" w:color="auto" w:fill="auto"/>
          </w:tcPr>
          <w:p w14:paraId="59702F7D" w14:textId="77777777" w:rsidR="0095479F" w:rsidRPr="0039084D" w:rsidRDefault="0095479F" w:rsidP="00006CAE">
            <w:pPr>
              <w:pStyle w:val="TAC"/>
              <w:rPr>
                <w:noProof/>
                <w:lang w:val="en-US" w:eastAsia="zh-CN"/>
              </w:rPr>
            </w:pPr>
            <w:r w:rsidRPr="0039084D">
              <w:rPr>
                <w:rFonts w:hint="eastAsia"/>
                <w:noProof/>
                <w:lang w:val="en-US" w:eastAsia="zh-CN"/>
              </w:rPr>
              <w:t>0</w:t>
            </w:r>
            <w:r w:rsidRPr="0039084D">
              <w:rPr>
                <w:noProof/>
                <w:lang w:val="en-US" w:eastAsia="zh-CN"/>
              </w:rPr>
              <w:t>, 3</w:t>
            </w:r>
          </w:p>
        </w:tc>
        <w:tc>
          <w:tcPr>
            <w:tcW w:w="2459" w:type="dxa"/>
            <w:shd w:val="clear" w:color="auto" w:fill="auto"/>
          </w:tcPr>
          <w:p w14:paraId="3FDAB8F5" w14:textId="77777777" w:rsidR="0095479F" w:rsidRPr="0039084D" w:rsidRDefault="0095479F" w:rsidP="00006CAE">
            <w:pPr>
              <w:pStyle w:val="TAC"/>
              <w:rPr>
                <w:noProof/>
                <w:lang w:val="en-US" w:eastAsia="zh-CN"/>
              </w:rPr>
            </w:pPr>
            <w:r w:rsidRPr="0039084D">
              <w:t xml:space="preserve">0 (= </w:t>
            </w:r>
            <w:proofErr w:type="spellStart"/>
            <w:r w:rsidRPr="0039084D">
              <w:t>MT_acc</w:t>
            </w:r>
            <w:proofErr w:type="spellEnd"/>
            <w:r w:rsidRPr="0039084D">
              <w:t>)</w:t>
            </w:r>
          </w:p>
        </w:tc>
        <w:tc>
          <w:tcPr>
            <w:tcW w:w="2665" w:type="dxa"/>
            <w:shd w:val="clear" w:color="auto" w:fill="auto"/>
          </w:tcPr>
          <w:p w14:paraId="44F67415" w14:textId="77777777" w:rsidR="0095479F" w:rsidRPr="0039084D" w:rsidRDefault="0095479F" w:rsidP="00006CAE">
            <w:pPr>
              <w:pStyle w:val="TAC"/>
              <w:rPr>
                <w:noProof/>
                <w:lang w:val="en-US" w:eastAsia="zh-CN"/>
              </w:rPr>
            </w:pPr>
            <w:proofErr w:type="spellStart"/>
            <w:r w:rsidRPr="0039084D">
              <w:rPr>
                <w:lang w:eastAsia="zh-CN"/>
              </w:rPr>
              <w:t>mt</w:t>
            </w:r>
            <w:proofErr w:type="spellEnd"/>
            <w:r w:rsidRPr="0039084D">
              <w:rPr>
                <w:lang w:eastAsia="zh-CN"/>
              </w:rPr>
              <w:t>-Access</w:t>
            </w:r>
          </w:p>
        </w:tc>
      </w:tr>
      <w:tr w:rsidR="0039084D" w:rsidRPr="0039084D" w14:paraId="3000304A" w14:textId="77777777" w:rsidTr="00006CAE">
        <w:tc>
          <w:tcPr>
            <w:tcW w:w="2109" w:type="dxa"/>
            <w:vMerge/>
          </w:tcPr>
          <w:p w14:paraId="751E6210" w14:textId="77777777" w:rsidR="0095479F" w:rsidRPr="0039084D" w:rsidRDefault="0095479F" w:rsidP="00006CAE">
            <w:pPr>
              <w:pStyle w:val="TAC"/>
              <w:rPr>
                <w:noProof/>
                <w:lang w:val="en-US" w:eastAsia="zh-CN"/>
              </w:rPr>
            </w:pPr>
          </w:p>
        </w:tc>
        <w:tc>
          <w:tcPr>
            <w:tcW w:w="2396" w:type="dxa"/>
            <w:vMerge/>
            <w:shd w:val="clear" w:color="auto" w:fill="auto"/>
          </w:tcPr>
          <w:p w14:paraId="29A5063C" w14:textId="77777777" w:rsidR="0095479F" w:rsidRPr="0039084D" w:rsidRDefault="0095479F" w:rsidP="00006CAE">
            <w:pPr>
              <w:pStyle w:val="TAC"/>
              <w:rPr>
                <w:noProof/>
                <w:lang w:val="en-US" w:eastAsia="zh-CN"/>
              </w:rPr>
            </w:pPr>
          </w:p>
        </w:tc>
        <w:tc>
          <w:tcPr>
            <w:tcW w:w="2459" w:type="dxa"/>
            <w:shd w:val="clear" w:color="auto" w:fill="auto"/>
          </w:tcPr>
          <w:p w14:paraId="3AED008B" w14:textId="77777777" w:rsidR="0095479F" w:rsidRPr="0039084D" w:rsidRDefault="0095479F" w:rsidP="00006CAE">
            <w:pPr>
              <w:pStyle w:val="TAC"/>
              <w:rPr>
                <w:noProof/>
                <w:lang w:val="en-US" w:eastAsia="zh-CN"/>
              </w:rPr>
            </w:pPr>
            <w:r w:rsidRPr="0039084D">
              <w:t>1 (= delay tolerant)</w:t>
            </w:r>
          </w:p>
        </w:tc>
        <w:tc>
          <w:tcPr>
            <w:tcW w:w="2665" w:type="dxa"/>
            <w:shd w:val="clear" w:color="auto" w:fill="auto"/>
          </w:tcPr>
          <w:p w14:paraId="313A98AF" w14:textId="77777777" w:rsidR="0095479F" w:rsidRPr="0039084D" w:rsidRDefault="0095479F" w:rsidP="00006CAE">
            <w:pPr>
              <w:pStyle w:val="TAC"/>
              <w:rPr>
                <w:noProof/>
                <w:lang w:val="en-US" w:eastAsia="zh-CN"/>
              </w:rPr>
            </w:pPr>
            <w:r w:rsidRPr="0039084D">
              <w:t>Not applicable (NOTE 1)</w:t>
            </w:r>
          </w:p>
        </w:tc>
      </w:tr>
      <w:tr w:rsidR="0039084D" w:rsidRPr="0039084D" w14:paraId="50750215" w14:textId="77777777" w:rsidTr="00006CAE">
        <w:tc>
          <w:tcPr>
            <w:tcW w:w="2109" w:type="dxa"/>
            <w:vMerge/>
          </w:tcPr>
          <w:p w14:paraId="12496200" w14:textId="77777777" w:rsidR="0095479F" w:rsidRPr="0039084D" w:rsidRDefault="0095479F" w:rsidP="00006CAE">
            <w:pPr>
              <w:pStyle w:val="TAC"/>
              <w:rPr>
                <w:noProof/>
                <w:lang w:val="en-US" w:eastAsia="zh-CN"/>
              </w:rPr>
            </w:pPr>
          </w:p>
        </w:tc>
        <w:tc>
          <w:tcPr>
            <w:tcW w:w="2396" w:type="dxa"/>
            <w:vMerge/>
            <w:shd w:val="clear" w:color="auto" w:fill="auto"/>
          </w:tcPr>
          <w:p w14:paraId="244148AF" w14:textId="77777777" w:rsidR="0095479F" w:rsidRPr="0039084D" w:rsidRDefault="0095479F" w:rsidP="00006CAE">
            <w:pPr>
              <w:pStyle w:val="TAC"/>
              <w:rPr>
                <w:noProof/>
                <w:lang w:val="en-US" w:eastAsia="zh-CN"/>
              </w:rPr>
            </w:pPr>
          </w:p>
        </w:tc>
        <w:tc>
          <w:tcPr>
            <w:tcW w:w="2459" w:type="dxa"/>
            <w:shd w:val="clear" w:color="auto" w:fill="auto"/>
          </w:tcPr>
          <w:p w14:paraId="778E1B44" w14:textId="77777777" w:rsidR="0095479F" w:rsidRPr="0039084D" w:rsidRDefault="0095479F" w:rsidP="00006CAE">
            <w:pPr>
              <w:pStyle w:val="TAC"/>
              <w:rPr>
                <w:noProof/>
                <w:lang w:val="en-US" w:eastAsia="zh-CN"/>
              </w:rPr>
            </w:pPr>
            <w:r w:rsidRPr="0039084D">
              <w:t>2 (= emergency)</w:t>
            </w:r>
          </w:p>
        </w:tc>
        <w:tc>
          <w:tcPr>
            <w:tcW w:w="2665" w:type="dxa"/>
            <w:shd w:val="clear" w:color="auto" w:fill="auto"/>
          </w:tcPr>
          <w:p w14:paraId="21B8FAAA" w14:textId="77777777" w:rsidR="0095479F" w:rsidRPr="0039084D" w:rsidRDefault="0095479F" w:rsidP="00006CAE">
            <w:pPr>
              <w:pStyle w:val="TAC"/>
              <w:rPr>
                <w:noProof/>
                <w:lang w:val="en-US" w:eastAsia="zh-CN"/>
              </w:rPr>
            </w:pPr>
            <w:r w:rsidRPr="0039084D">
              <w:t>emergency</w:t>
            </w:r>
          </w:p>
        </w:tc>
      </w:tr>
      <w:tr w:rsidR="0039084D" w:rsidRPr="0039084D" w14:paraId="3B123E12" w14:textId="77777777" w:rsidTr="00006CAE">
        <w:tc>
          <w:tcPr>
            <w:tcW w:w="2109" w:type="dxa"/>
            <w:vMerge/>
          </w:tcPr>
          <w:p w14:paraId="33DDAD8E" w14:textId="77777777" w:rsidR="0095479F" w:rsidRPr="0039084D" w:rsidRDefault="0095479F" w:rsidP="00006CAE">
            <w:pPr>
              <w:pStyle w:val="TAC"/>
              <w:rPr>
                <w:noProof/>
                <w:lang w:val="en-US" w:eastAsia="zh-CN"/>
              </w:rPr>
            </w:pPr>
          </w:p>
        </w:tc>
        <w:tc>
          <w:tcPr>
            <w:tcW w:w="2396" w:type="dxa"/>
            <w:vMerge/>
            <w:shd w:val="clear" w:color="auto" w:fill="auto"/>
          </w:tcPr>
          <w:p w14:paraId="5A57F6D4" w14:textId="77777777" w:rsidR="0095479F" w:rsidRPr="0039084D" w:rsidRDefault="0095479F" w:rsidP="00006CAE">
            <w:pPr>
              <w:pStyle w:val="TAC"/>
              <w:rPr>
                <w:noProof/>
                <w:lang w:val="en-US" w:eastAsia="zh-CN"/>
              </w:rPr>
            </w:pPr>
          </w:p>
        </w:tc>
        <w:tc>
          <w:tcPr>
            <w:tcW w:w="2459" w:type="dxa"/>
            <w:shd w:val="clear" w:color="auto" w:fill="auto"/>
          </w:tcPr>
          <w:p w14:paraId="7BA4FF79" w14:textId="77777777" w:rsidR="0095479F" w:rsidRPr="0039084D" w:rsidRDefault="0095479F" w:rsidP="00006CAE">
            <w:pPr>
              <w:pStyle w:val="TAC"/>
            </w:pPr>
            <w:r w:rsidRPr="0039084D">
              <w:rPr>
                <w:lang w:val="en-US"/>
              </w:rPr>
              <w:t xml:space="preserve">3 (= </w:t>
            </w:r>
            <w:proofErr w:type="spellStart"/>
            <w:r w:rsidRPr="0039084D">
              <w:rPr>
                <w:lang w:val="en-US"/>
              </w:rPr>
              <w:t>MO_sig</w:t>
            </w:r>
            <w:proofErr w:type="spellEnd"/>
            <w:r w:rsidRPr="0039084D">
              <w:rPr>
                <w:lang w:val="en-US"/>
              </w:rPr>
              <w:t>)</w:t>
            </w:r>
          </w:p>
        </w:tc>
        <w:tc>
          <w:tcPr>
            <w:tcW w:w="2665" w:type="dxa"/>
            <w:shd w:val="clear" w:color="auto" w:fill="auto"/>
          </w:tcPr>
          <w:p w14:paraId="03E9CAB5" w14:textId="77777777" w:rsidR="0095479F" w:rsidRPr="0039084D" w:rsidRDefault="0095479F" w:rsidP="00006CAE">
            <w:pPr>
              <w:pStyle w:val="TAC"/>
            </w:pPr>
            <w:proofErr w:type="spellStart"/>
            <w:r w:rsidRPr="0039084D">
              <w:t>mo</w:t>
            </w:r>
            <w:proofErr w:type="spellEnd"/>
            <w:r w:rsidRPr="0039084D">
              <w:t>-Signalling</w:t>
            </w:r>
          </w:p>
        </w:tc>
      </w:tr>
      <w:tr w:rsidR="0039084D" w:rsidRPr="0039084D" w14:paraId="748B6795" w14:textId="77777777" w:rsidTr="00006CAE">
        <w:trPr>
          <w:trHeight w:val="253"/>
        </w:trPr>
        <w:tc>
          <w:tcPr>
            <w:tcW w:w="2109" w:type="dxa"/>
            <w:vMerge/>
          </w:tcPr>
          <w:p w14:paraId="45E41AD8" w14:textId="77777777" w:rsidR="0095479F" w:rsidRPr="0039084D" w:rsidRDefault="0095479F" w:rsidP="00006CAE">
            <w:pPr>
              <w:pStyle w:val="TAC"/>
              <w:rPr>
                <w:noProof/>
                <w:lang w:val="en-US" w:eastAsia="zh-CN"/>
              </w:rPr>
            </w:pPr>
          </w:p>
        </w:tc>
        <w:tc>
          <w:tcPr>
            <w:tcW w:w="2396" w:type="dxa"/>
            <w:vMerge/>
            <w:shd w:val="clear" w:color="auto" w:fill="auto"/>
          </w:tcPr>
          <w:p w14:paraId="5AE6B64C" w14:textId="77777777" w:rsidR="0095479F" w:rsidRPr="0039084D" w:rsidRDefault="0095479F" w:rsidP="00006CAE">
            <w:pPr>
              <w:pStyle w:val="TAC"/>
              <w:rPr>
                <w:noProof/>
                <w:lang w:val="en-US" w:eastAsia="zh-CN"/>
              </w:rPr>
            </w:pPr>
          </w:p>
        </w:tc>
        <w:tc>
          <w:tcPr>
            <w:tcW w:w="2459" w:type="dxa"/>
            <w:shd w:val="clear" w:color="auto" w:fill="auto"/>
          </w:tcPr>
          <w:p w14:paraId="5FEC55AD" w14:textId="77777777" w:rsidR="0095479F" w:rsidRPr="0039084D" w:rsidRDefault="0095479F" w:rsidP="00006CAE">
            <w:pPr>
              <w:pStyle w:val="TAC"/>
              <w:rPr>
                <w:noProof/>
                <w:lang w:val="en-US" w:eastAsia="zh-CN"/>
              </w:rPr>
            </w:pPr>
            <w:r w:rsidRPr="0039084D">
              <w:t>4 (= MO MMTel voice)</w:t>
            </w:r>
          </w:p>
        </w:tc>
        <w:tc>
          <w:tcPr>
            <w:tcW w:w="2665" w:type="dxa"/>
            <w:shd w:val="clear" w:color="auto" w:fill="auto"/>
          </w:tcPr>
          <w:p w14:paraId="089FC669" w14:textId="77777777" w:rsidR="0095479F" w:rsidRPr="0039084D" w:rsidRDefault="0095479F" w:rsidP="00006CAE">
            <w:pPr>
              <w:pStyle w:val="TAC"/>
              <w:rPr>
                <w:lang w:eastAsia="zh-CN"/>
              </w:rPr>
            </w:pPr>
            <w:proofErr w:type="spellStart"/>
            <w:r w:rsidRPr="0039084D">
              <w:rPr>
                <w:lang w:eastAsia="zh-CN"/>
              </w:rPr>
              <w:t>mo-VoiceCall</w:t>
            </w:r>
            <w:proofErr w:type="spellEnd"/>
          </w:p>
        </w:tc>
      </w:tr>
      <w:tr w:rsidR="0039084D" w:rsidRPr="0039084D" w14:paraId="3CA737B5" w14:textId="77777777" w:rsidTr="00006CAE">
        <w:trPr>
          <w:trHeight w:val="271"/>
        </w:trPr>
        <w:tc>
          <w:tcPr>
            <w:tcW w:w="2109" w:type="dxa"/>
            <w:vMerge/>
          </w:tcPr>
          <w:p w14:paraId="2311BD3C" w14:textId="77777777" w:rsidR="0095479F" w:rsidRPr="0039084D" w:rsidRDefault="0095479F" w:rsidP="00006CAE">
            <w:pPr>
              <w:pStyle w:val="TAC"/>
              <w:rPr>
                <w:noProof/>
                <w:lang w:val="en-US" w:eastAsia="zh-CN"/>
              </w:rPr>
            </w:pPr>
          </w:p>
        </w:tc>
        <w:tc>
          <w:tcPr>
            <w:tcW w:w="2396" w:type="dxa"/>
            <w:vMerge/>
            <w:shd w:val="clear" w:color="auto" w:fill="auto"/>
          </w:tcPr>
          <w:p w14:paraId="7A95753E" w14:textId="77777777" w:rsidR="0095479F" w:rsidRPr="0039084D" w:rsidRDefault="0095479F" w:rsidP="00006CAE">
            <w:pPr>
              <w:pStyle w:val="TAC"/>
              <w:rPr>
                <w:noProof/>
                <w:lang w:val="en-US" w:eastAsia="zh-CN"/>
              </w:rPr>
            </w:pPr>
          </w:p>
        </w:tc>
        <w:tc>
          <w:tcPr>
            <w:tcW w:w="2459" w:type="dxa"/>
            <w:shd w:val="clear" w:color="auto" w:fill="auto"/>
          </w:tcPr>
          <w:p w14:paraId="52BFD28B" w14:textId="77777777" w:rsidR="0095479F" w:rsidRPr="0039084D" w:rsidRDefault="0095479F" w:rsidP="00006CAE">
            <w:pPr>
              <w:pStyle w:val="TAC"/>
              <w:rPr>
                <w:noProof/>
                <w:lang w:val="en-US" w:eastAsia="zh-CN"/>
              </w:rPr>
            </w:pPr>
            <w:r w:rsidRPr="0039084D">
              <w:t>5 (= MO MMTel video)</w:t>
            </w:r>
          </w:p>
        </w:tc>
        <w:tc>
          <w:tcPr>
            <w:tcW w:w="2665" w:type="dxa"/>
            <w:shd w:val="clear" w:color="auto" w:fill="auto"/>
          </w:tcPr>
          <w:p w14:paraId="23FD04A0" w14:textId="77777777" w:rsidR="0095479F" w:rsidRPr="0039084D" w:rsidRDefault="0095479F" w:rsidP="00006CAE">
            <w:pPr>
              <w:pStyle w:val="TAC"/>
              <w:rPr>
                <w:lang w:eastAsia="zh-CN"/>
              </w:rPr>
            </w:pPr>
            <w:proofErr w:type="spellStart"/>
            <w:r w:rsidRPr="0039084D">
              <w:rPr>
                <w:lang w:eastAsia="zh-CN"/>
              </w:rPr>
              <w:t>mo-VoiceCall</w:t>
            </w:r>
            <w:proofErr w:type="spellEnd"/>
          </w:p>
        </w:tc>
      </w:tr>
      <w:tr w:rsidR="0039084D" w:rsidRPr="0039084D" w14:paraId="1F4921D9" w14:textId="77777777" w:rsidTr="00006CAE">
        <w:trPr>
          <w:trHeight w:val="275"/>
        </w:trPr>
        <w:tc>
          <w:tcPr>
            <w:tcW w:w="2109" w:type="dxa"/>
            <w:vMerge/>
          </w:tcPr>
          <w:p w14:paraId="7610DC77" w14:textId="77777777" w:rsidR="0095479F" w:rsidRPr="0039084D" w:rsidRDefault="0095479F" w:rsidP="00006CAE">
            <w:pPr>
              <w:pStyle w:val="TAC"/>
              <w:rPr>
                <w:noProof/>
                <w:lang w:val="en-US" w:eastAsia="zh-CN"/>
              </w:rPr>
            </w:pPr>
          </w:p>
        </w:tc>
        <w:tc>
          <w:tcPr>
            <w:tcW w:w="2396" w:type="dxa"/>
            <w:vMerge/>
            <w:shd w:val="clear" w:color="auto" w:fill="auto"/>
          </w:tcPr>
          <w:p w14:paraId="7FE6A688" w14:textId="77777777" w:rsidR="0095479F" w:rsidRPr="0039084D" w:rsidRDefault="0095479F" w:rsidP="00006CAE">
            <w:pPr>
              <w:pStyle w:val="TAC"/>
              <w:rPr>
                <w:noProof/>
                <w:lang w:val="en-US" w:eastAsia="zh-CN"/>
              </w:rPr>
            </w:pPr>
          </w:p>
        </w:tc>
        <w:tc>
          <w:tcPr>
            <w:tcW w:w="2459" w:type="dxa"/>
            <w:shd w:val="clear" w:color="auto" w:fill="auto"/>
          </w:tcPr>
          <w:p w14:paraId="4E8F9F6C" w14:textId="77777777" w:rsidR="0095479F" w:rsidRPr="0039084D" w:rsidRDefault="0095479F" w:rsidP="00006CAE">
            <w:pPr>
              <w:pStyle w:val="TAC"/>
              <w:rPr>
                <w:noProof/>
                <w:lang w:val="en-US" w:eastAsia="zh-CN"/>
              </w:rPr>
            </w:pPr>
            <w:r w:rsidRPr="0039084D">
              <w:t xml:space="preserve">6 (= MO SMS and </w:t>
            </w:r>
            <w:proofErr w:type="spellStart"/>
            <w:r w:rsidRPr="0039084D">
              <w:t>SMSoIP</w:t>
            </w:r>
            <w:proofErr w:type="spellEnd"/>
            <w:r w:rsidRPr="0039084D">
              <w:t>)</w:t>
            </w:r>
          </w:p>
        </w:tc>
        <w:tc>
          <w:tcPr>
            <w:tcW w:w="2665" w:type="dxa"/>
            <w:shd w:val="clear" w:color="auto" w:fill="auto"/>
          </w:tcPr>
          <w:p w14:paraId="76E3E15A" w14:textId="77777777" w:rsidR="0095479F" w:rsidRPr="0039084D" w:rsidRDefault="0095479F" w:rsidP="00006CAE">
            <w:pPr>
              <w:pStyle w:val="TAC"/>
              <w:rPr>
                <w:lang w:eastAsia="zh-CN"/>
              </w:rPr>
            </w:pPr>
            <w:proofErr w:type="spellStart"/>
            <w:r w:rsidRPr="0039084D">
              <w:t>mo</w:t>
            </w:r>
            <w:proofErr w:type="spellEnd"/>
            <w:r w:rsidRPr="0039084D">
              <w:t>-Data</w:t>
            </w:r>
          </w:p>
        </w:tc>
      </w:tr>
      <w:tr w:rsidR="0039084D" w:rsidRPr="0039084D" w14:paraId="200740B5" w14:textId="77777777" w:rsidTr="00006CAE">
        <w:tc>
          <w:tcPr>
            <w:tcW w:w="2109" w:type="dxa"/>
            <w:vMerge/>
          </w:tcPr>
          <w:p w14:paraId="53A447E4" w14:textId="77777777" w:rsidR="0095479F" w:rsidRPr="0039084D" w:rsidRDefault="0095479F" w:rsidP="00006CAE">
            <w:pPr>
              <w:pStyle w:val="TAC"/>
              <w:rPr>
                <w:noProof/>
                <w:lang w:val="en-US" w:eastAsia="zh-CN"/>
              </w:rPr>
            </w:pPr>
          </w:p>
        </w:tc>
        <w:tc>
          <w:tcPr>
            <w:tcW w:w="2396" w:type="dxa"/>
            <w:vMerge/>
            <w:shd w:val="clear" w:color="auto" w:fill="auto"/>
          </w:tcPr>
          <w:p w14:paraId="6066C94C" w14:textId="77777777" w:rsidR="0095479F" w:rsidRPr="0039084D" w:rsidRDefault="0095479F" w:rsidP="00006CAE">
            <w:pPr>
              <w:pStyle w:val="TAC"/>
              <w:rPr>
                <w:noProof/>
                <w:lang w:val="en-US" w:eastAsia="zh-CN"/>
              </w:rPr>
            </w:pPr>
          </w:p>
        </w:tc>
        <w:tc>
          <w:tcPr>
            <w:tcW w:w="2459" w:type="dxa"/>
            <w:shd w:val="clear" w:color="auto" w:fill="auto"/>
          </w:tcPr>
          <w:p w14:paraId="62454FC9" w14:textId="77777777" w:rsidR="0095479F" w:rsidRPr="0039084D" w:rsidRDefault="0095479F" w:rsidP="00006CAE">
            <w:pPr>
              <w:pStyle w:val="TAC"/>
              <w:rPr>
                <w:noProof/>
                <w:lang w:val="en-US" w:eastAsia="zh-CN"/>
              </w:rPr>
            </w:pPr>
            <w:r w:rsidRPr="0039084D">
              <w:t>7</w:t>
            </w:r>
            <w:r w:rsidRPr="0039084D">
              <w:rPr>
                <w:lang w:val="en-US"/>
              </w:rPr>
              <w:t xml:space="preserve"> (= </w:t>
            </w:r>
            <w:proofErr w:type="spellStart"/>
            <w:r w:rsidRPr="0039084D">
              <w:rPr>
                <w:lang w:val="en-US"/>
              </w:rPr>
              <w:t>MO_data</w:t>
            </w:r>
            <w:proofErr w:type="spellEnd"/>
            <w:r w:rsidRPr="0039084D">
              <w:rPr>
                <w:lang w:val="en-US"/>
              </w:rPr>
              <w:t>)</w:t>
            </w:r>
          </w:p>
        </w:tc>
        <w:tc>
          <w:tcPr>
            <w:tcW w:w="2665" w:type="dxa"/>
            <w:shd w:val="clear" w:color="auto" w:fill="auto"/>
          </w:tcPr>
          <w:p w14:paraId="1812B06F" w14:textId="77777777" w:rsidR="0095479F" w:rsidRPr="0039084D" w:rsidRDefault="0095479F" w:rsidP="00006CAE">
            <w:pPr>
              <w:pStyle w:val="TAC"/>
              <w:rPr>
                <w:noProof/>
                <w:lang w:val="en-US" w:eastAsia="zh-CN"/>
              </w:rPr>
            </w:pPr>
            <w:proofErr w:type="spellStart"/>
            <w:r w:rsidRPr="0039084D">
              <w:t>mo</w:t>
            </w:r>
            <w:proofErr w:type="spellEnd"/>
            <w:r w:rsidRPr="0039084D">
              <w:t>-Data</w:t>
            </w:r>
          </w:p>
        </w:tc>
      </w:tr>
      <w:tr w:rsidR="0039084D" w:rsidRPr="0039084D" w14:paraId="1E865A27" w14:textId="77777777" w:rsidTr="00006CAE">
        <w:tc>
          <w:tcPr>
            <w:tcW w:w="2109" w:type="dxa"/>
            <w:vMerge/>
          </w:tcPr>
          <w:p w14:paraId="514A23F0" w14:textId="77777777" w:rsidR="0095479F" w:rsidRPr="0039084D" w:rsidRDefault="0095479F" w:rsidP="00006CAE">
            <w:pPr>
              <w:pStyle w:val="TAC"/>
              <w:rPr>
                <w:noProof/>
                <w:lang w:val="en-US" w:eastAsia="zh-CN"/>
              </w:rPr>
            </w:pPr>
          </w:p>
        </w:tc>
        <w:tc>
          <w:tcPr>
            <w:tcW w:w="2396" w:type="dxa"/>
            <w:vMerge/>
            <w:shd w:val="clear" w:color="auto" w:fill="auto"/>
          </w:tcPr>
          <w:p w14:paraId="24519345" w14:textId="77777777" w:rsidR="0095479F" w:rsidRPr="0039084D" w:rsidRDefault="0095479F" w:rsidP="00006CAE">
            <w:pPr>
              <w:pStyle w:val="TAC"/>
              <w:rPr>
                <w:noProof/>
                <w:lang w:val="en-US" w:eastAsia="zh-CN"/>
              </w:rPr>
            </w:pPr>
          </w:p>
        </w:tc>
        <w:tc>
          <w:tcPr>
            <w:tcW w:w="2459" w:type="dxa"/>
            <w:shd w:val="clear" w:color="auto" w:fill="auto"/>
          </w:tcPr>
          <w:p w14:paraId="688B72D0" w14:textId="77777777" w:rsidR="0095479F" w:rsidRPr="0039084D" w:rsidRDefault="0095479F" w:rsidP="00006CAE">
            <w:pPr>
              <w:pStyle w:val="TAC"/>
            </w:pPr>
            <w:r w:rsidRPr="0039084D">
              <w:rPr>
                <w:lang w:val="en-US"/>
              </w:rPr>
              <w:t>9 (=</w:t>
            </w:r>
            <w:r w:rsidRPr="0039084D">
              <w:rPr>
                <w:lang w:val="en-US" w:eastAsia="ja-JP"/>
              </w:rPr>
              <w:t xml:space="preserve"> </w:t>
            </w:r>
            <w:r w:rsidRPr="0039084D">
              <w:rPr>
                <w:lang w:val="en-US"/>
              </w:rPr>
              <w:t xml:space="preserve">MO IMS registration related </w:t>
            </w:r>
            <w:proofErr w:type="spellStart"/>
            <w:r w:rsidRPr="0039084D">
              <w:rPr>
                <w:lang w:val="en-US"/>
              </w:rPr>
              <w:t>signalling</w:t>
            </w:r>
            <w:proofErr w:type="spellEnd"/>
            <w:r w:rsidRPr="0039084D">
              <w:rPr>
                <w:lang w:val="en-US"/>
              </w:rPr>
              <w:t>)</w:t>
            </w:r>
          </w:p>
        </w:tc>
        <w:tc>
          <w:tcPr>
            <w:tcW w:w="2665" w:type="dxa"/>
            <w:shd w:val="clear" w:color="auto" w:fill="auto"/>
          </w:tcPr>
          <w:p w14:paraId="48C090F8" w14:textId="77777777" w:rsidR="0095479F" w:rsidRPr="0039084D" w:rsidRDefault="0095479F" w:rsidP="00006CAE">
            <w:pPr>
              <w:pStyle w:val="TAC"/>
            </w:pPr>
            <w:proofErr w:type="spellStart"/>
            <w:r w:rsidRPr="0039084D">
              <w:t>mo</w:t>
            </w:r>
            <w:proofErr w:type="spellEnd"/>
            <w:r w:rsidRPr="0039084D">
              <w:t>-Data</w:t>
            </w:r>
          </w:p>
        </w:tc>
      </w:tr>
      <w:tr w:rsidR="0039084D" w:rsidRPr="0039084D" w14:paraId="79F4DE7F" w14:textId="77777777" w:rsidTr="00006CAE">
        <w:tc>
          <w:tcPr>
            <w:tcW w:w="2109" w:type="dxa"/>
            <w:vMerge/>
          </w:tcPr>
          <w:p w14:paraId="233D5EC4" w14:textId="77777777" w:rsidR="0095479F" w:rsidRPr="0039084D" w:rsidRDefault="0095479F" w:rsidP="00006CAE">
            <w:pPr>
              <w:pStyle w:val="TAC"/>
              <w:rPr>
                <w:noProof/>
                <w:lang w:val="en-US" w:eastAsia="zh-CN"/>
              </w:rPr>
            </w:pPr>
          </w:p>
        </w:tc>
        <w:tc>
          <w:tcPr>
            <w:tcW w:w="2396" w:type="dxa"/>
            <w:vMerge/>
            <w:shd w:val="clear" w:color="auto" w:fill="auto"/>
          </w:tcPr>
          <w:p w14:paraId="04693B75" w14:textId="77777777" w:rsidR="0095479F" w:rsidRPr="0039084D" w:rsidRDefault="0095479F" w:rsidP="00006CAE">
            <w:pPr>
              <w:pStyle w:val="TAC"/>
              <w:rPr>
                <w:noProof/>
                <w:lang w:val="en-US" w:eastAsia="zh-CN"/>
              </w:rPr>
            </w:pPr>
          </w:p>
        </w:tc>
        <w:tc>
          <w:tcPr>
            <w:tcW w:w="2459" w:type="dxa"/>
            <w:shd w:val="clear" w:color="auto" w:fill="auto"/>
          </w:tcPr>
          <w:p w14:paraId="541A9819" w14:textId="77777777" w:rsidR="0095479F" w:rsidRPr="0039084D" w:rsidRDefault="0095479F" w:rsidP="00006CAE">
            <w:pPr>
              <w:pStyle w:val="TAC"/>
              <w:rPr>
                <w:lang w:val="en-US"/>
              </w:rPr>
            </w:pPr>
            <w:r w:rsidRPr="0039084D">
              <w:rPr>
                <w:rFonts w:hint="eastAsia"/>
                <w:lang w:val="en-US" w:eastAsia="ja-JP"/>
              </w:rPr>
              <w:t>10</w:t>
            </w:r>
            <w:r w:rsidRPr="0039084D">
              <w:rPr>
                <w:lang w:val="en-US" w:eastAsia="ja-JP"/>
              </w:rPr>
              <w:t xml:space="preserve"> (= MO exception data)</w:t>
            </w:r>
          </w:p>
        </w:tc>
        <w:tc>
          <w:tcPr>
            <w:tcW w:w="2665" w:type="dxa"/>
            <w:shd w:val="clear" w:color="auto" w:fill="auto"/>
          </w:tcPr>
          <w:p w14:paraId="1B49D173" w14:textId="77777777" w:rsidR="0095479F" w:rsidRPr="0039084D" w:rsidRDefault="0095479F" w:rsidP="00006CAE">
            <w:pPr>
              <w:pStyle w:val="TAC"/>
            </w:pPr>
            <w:proofErr w:type="spellStart"/>
            <w:r w:rsidRPr="0039084D">
              <w:t>mo-ExceptionData</w:t>
            </w:r>
            <w:proofErr w:type="spellEnd"/>
            <w:r w:rsidRPr="0039084D">
              <w:rPr>
                <w:rFonts w:hint="eastAsia"/>
              </w:rPr>
              <w:t xml:space="preserve"> (</w:t>
            </w:r>
            <w:r w:rsidRPr="0039084D">
              <w:t>NOTE 3</w:t>
            </w:r>
            <w:r w:rsidRPr="0039084D">
              <w:rPr>
                <w:rFonts w:hint="eastAsia"/>
              </w:rPr>
              <w:t>)</w:t>
            </w:r>
          </w:p>
        </w:tc>
      </w:tr>
      <w:tr w:rsidR="0039084D" w:rsidRPr="0039084D" w14:paraId="3D5383D6" w14:textId="77777777" w:rsidTr="00006CAE">
        <w:tc>
          <w:tcPr>
            <w:tcW w:w="9629" w:type="dxa"/>
            <w:gridSpan w:val="4"/>
          </w:tcPr>
          <w:p w14:paraId="4208B768" w14:textId="77777777" w:rsidR="0095479F" w:rsidRPr="0039084D" w:rsidRDefault="0095479F" w:rsidP="00006CAE">
            <w:pPr>
              <w:pStyle w:val="TAN"/>
              <w:rPr>
                <w:lang w:val="en-US"/>
              </w:rPr>
            </w:pPr>
            <w:r w:rsidRPr="0039084D">
              <w:rPr>
                <w:rFonts w:hint="eastAsia"/>
              </w:rPr>
              <w:t>N</w:t>
            </w:r>
            <w:r w:rsidRPr="0039084D">
              <w:rPr>
                <w:rFonts w:hint="eastAsia"/>
                <w:lang w:eastAsia="zh-CN"/>
              </w:rPr>
              <w:t>OTE</w:t>
            </w:r>
            <w:r w:rsidRPr="0039084D">
              <w:rPr>
                <w:lang w:eastAsia="zh-CN"/>
              </w:rPr>
              <w:t> 1</w:t>
            </w:r>
            <w:r w:rsidRPr="0039084D">
              <w:rPr>
                <w:rFonts w:hint="eastAsia"/>
              </w:rPr>
              <w:t>:</w:t>
            </w:r>
            <w:r w:rsidRPr="0039084D">
              <w:tab/>
            </w:r>
            <w:r w:rsidRPr="0039084D">
              <w:rPr>
                <w:lang w:val="en-US"/>
              </w:rPr>
              <w:t>A UE using access category 1 for the access barring check will determine a second access category in the range 3 to 7 that is to be used for determination of the RRC establishment cause. See subclause 4.5.2, table 4.5.2.2, NOTE 6.</w:t>
            </w:r>
          </w:p>
          <w:p w14:paraId="6370E1A1" w14:textId="77777777" w:rsidR="0095479F" w:rsidRPr="0039084D" w:rsidRDefault="0095479F" w:rsidP="00006CAE">
            <w:pPr>
              <w:pStyle w:val="TAN"/>
              <w:rPr>
                <w:noProof/>
                <w:lang w:val="en-US" w:eastAsia="zh-CN"/>
              </w:rPr>
            </w:pPr>
            <w:r w:rsidRPr="0039084D">
              <w:rPr>
                <w:rFonts w:hint="eastAsia"/>
              </w:rPr>
              <w:t>N</w:t>
            </w:r>
            <w:r w:rsidRPr="0039084D">
              <w:rPr>
                <w:rFonts w:hint="eastAsia"/>
                <w:lang w:eastAsia="zh-CN"/>
              </w:rPr>
              <w:t>OTE</w:t>
            </w:r>
            <w:r w:rsidRPr="0039084D">
              <w:rPr>
                <w:lang w:eastAsia="zh-CN"/>
              </w:rPr>
              <w:t> 2</w:t>
            </w:r>
            <w:r w:rsidRPr="0039084D">
              <w:rPr>
                <w:rFonts w:hint="eastAsia"/>
              </w:rPr>
              <w:t>:</w:t>
            </w:r>
            <w:r w:rsidRPr="0039084D">
              <w:tab/>
            </w:r>
            <w:r w:rsidRPr="0039084D">
              <w:rPr>
                <w:rFonts w:hint="eastAsia"/>
                <w:lang w:eastAsia="zh-CN"/>
              </w:rPr>
              <w:t xml:space="preserve">See </w:t>
            </w:r>
            <w:r w:rsidRPr="0039084D">
              <w:rPr>
                <w:noProof/>
                <w:lang w:val="en-US"/>
              </w:rPr>
              <w:t>subclause 4.5.2, table 4.5.2.1</w:t>
            </w:r>
            <w:r w:rsidRPr="0039084D">
              <w:rPr>
                <w:rFonts w:hint="eastAsia"/>
                <w:noProof/>
                <w:lang w:val="en-US" w:eastAsia="zh-CN"/>
              </w:rPr>
              <w:t xml:space="preserve"> for use of the access identities of 0, 1, 2, and 11-15.</w:t>
            </w:r>
          </w:p>
          <w:p w14:paraId="7C8CB6F3" w14:textId="77777777" w:rsidR="0095479F" w:rsidRPr="0039084D" w:rsidRDefault="0095479F" w:rsidP="00006CAE">
            <w:pPr>
              <w:pStyle w:val="TAN"/>
              <w:rPr>
                <w:lang w:eastAsia="zh-CN"/>
              </w:rPr>
            </w:pPr>
            <w:r w:rsidRPr="0039084D">
              <w:rPr>
                <w:lang w:eastAsia="zh-CN"/>
              </w:rPr>
              <w:t>NOTE 3:</w:t>
            </w:r>
            <w:r w:rsidRPr="0039084D">
              <w:rPr>
                <w:lang w:eastAsia="zh-CN"/>
              </w:rPr>
              <w:tab/>
              <w:t>This applies to the UE in NB-N1 mode.</w:t>
            </w:r>
          </w:p>
        </w:tc>
      </w:tr>
    </w:tbl>
    <w:p w14:paraId="7A8589FE" w14:textId="4084FDEC" w:rsidR="006B2067" w:rsidRPr="0039084D" w:rsidRDefault="006B2067" w:rsidP="0039084D">
      <w:pPr>
        <w:spacing w:before="120"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D8799F" w:rsidRPr="0039084D">
        <w:rPr>
          <w:rFonts w:eastAsia="等线"/>
          <w:b/>
          <w:bCs/>
          <w:szCs w:val="20"/>
          <w:lang w:eastAsia="zh-CN"/>
        </w:rPr>
        <w:t>6</w:t>
      </w:r>
      <w:r w:rsidRPr="0039084D">
        <w:rPr>
          <w:rFonts w:eastAsia="等线"/>
          <w:b/>
          <w:bCs/>
          <w:szCs w:val="20"/>
          <w:lang w:eastAsia="zh-CN"/>
        </w:rPr>
        <w:t xml:space="preserve">: </w:t>
      </w:r>
      <w:r w:rsidR="00FA4827" w:rsidRPr="0039084D">
        <w:rPr>
          <w:rFonts w:eastAsia="等线"/>
          <w:b/>
          <w:bCs/>
          <w:szCs w:val="20"/>
          <w:lang w:eastAsia="zh-CN"/>
        </w:rPr>
        <w:t xml:space="preserve">NR </w:t>
      </w:r>
      <w:r w:rsidR="00FA4827" w:rsidRPr="0039084D">
        <w:rPr>
          <w:rFonts w:eastAsia="等线" w:hint="eastAsia"/>
          <w:b/>
          <w:bCs/>
          <w:szCs w:val="20"/>
          <w:lang w:eastAsia="zh-CN"/>
        </w:rPr>
        <w:t>a</w:t>
      </w:r>
      <w:r w:rsidR="002B12C1" w:rsidRPr="0039084D">
        <w:rPr>
          <w:rFonts w:eastAsia="等线"/>
          <w:b/>
          <w:bCs/>
          <w:szCs w:val="20"/>
          <w:lang w:eastAsia="zh-CN"/>
        </w:rPr>
        <w:t>ccess control</w:t>
      </w:r>
      <w:r w:rsidR="00D25BE0" w:rsidRPr="0039084D">
        <w:rPr>
          <w:rFonts w:eastAsia="等线"/>
          <w:b/>
          <w:bCs/>
          <w:szCs w:val="20"/>
          <w:lang w:eastAsia="zh-CN"/>
        </w:rPr>
        <w:t xml:space="preserve"> </w:t>
      </w:r>
      <w:r w:rsidR="002B12C1" w:rsidRPr="0039084D">
        <w:rPr>
          <w:rFonts w:eastAsia="等线"/>
          <w:b/>
          <w:bCs/>
          <w:szCs w:val="20"/>
          <w:lang w:eastAsia="zh-CN"/>
        </w:rPr>
        <w:t>mechanism</w:t>
      </w:r>
      <w:r w:rsidR="00320D18">
        <w:rPr>
          <w:rFonts w:eastAsia="等线"/>
          <w:b/>
          <w:bCs/>
          <w:szCs w:val="20"/>
          <w:lang w:eastAsia="zh-CN"/>
        </w:rPr>
        <w:t>s</w:t>
      </w:r>
      <w:r w:rsidR="002B12C1" w:rsidRPr="0039084D">
        <w:rPr>
          <w:rFonts w:eastAsia="等线"/>
          <w:b/>
          <w:bCs/>
          <w:szCs w:val="20"/>
          <w:lang w:eastAsia="zh-CN"/>
        </w:rPr>
        <w:t xml:space="preserve"> </w:t>
      </w:r>
      <w:proofErr w:type="spellStart"/>
      <w:r w:rsidR="002B12C1" w:rsidRPr="0039084D">
        <w:rPr>
          <w:rFonts w:eastAsia="等线"/>
          <w:b/>
          <w:bCs/>
          <w:szCs w:val="20"/>
          <w:lang w:eastAsia="zh-CN"/>
        </w:rPr>
        <w:t>can not</w:t>
      </w:r>
      <w:proofErr w:type="spellEnd"/>
      <w:r w:rsidR="002B12C1" w:rsidRPr="0039084D">
        <w:rPr>
          <w:rFonts w:eastAsia="等线"/>
          <w:b/>
          <w:bCs/>
          <w:szCs w:val="20"/>
          <w:lang w:eastAsia="zh-CN"/>
        </w:rPr>
        <w:t xml:space="preserve"> </w:t>
      </w:r>
      <w:r w:rsidR="00B51700" w:rsidRPr="0039084D">
        <w:rPr>
          <w:rFonts w:eastAsia="等线"/>
          <w:b/>
          <w:bCs/>
          <w:szCs w:val="20"/>
          <w:lang w:eastAsia="zh-CN"/>
        </w:rPr>
        <w:t>differentiate</w:t>
      </w:r>
      <w:r w:rsidR="002B12C1" w:rsidRPr="0039084D">
        <w:rPr>
          <w:rFonts w:eastAsia="等线"/>
          <w:b/>
          <w:bCs/>
          <w:szCs w:val="20"/>
          <w:lang w:eastAsia="zh-CN"/>
        </w:rPr>
        <w:t xml:space="preserve"> </w:t>
      </w:r>
      <w:bookmarkStart w:id="13" w:name="_Hlk209769934"/>
      <w:r w:rsidR="00AF3598" w:rsidRPr="0039084D">
        <w:rPr>
          <w:rFonts w:eastAsia="等线"/>
          <w:b/>
          <w:bCs/>
          <w:szCs w:val="20"/>
          <w:lang w:eastAsia="zh-CN"/>
        </w:rPr>
        <w:t xml:space="preserve">between </w:t>
      </w:r>
      <w:r w:rsidR="00083F27" w:rsidRPr="0039084D">
        <w:rPr>
          <w:rFonts w:eastAsia="等线"/>
          <w:b/>
          <w:bCs/>
          <w:szCs w:val="20"/>
          <w:lang w:eastAsia="zh-CN"/>
        </w:rPr>
        <w:t>diverse device types</w:t>
      </w:r>
      <w:bookmarkEnd w:id="13"/>
      <w:r w:rsidR="00D25BE0" w:rsidRPr="0039084D">
        <w:rPr>
          <w:rFonts w:eastAsia="等线"/>
          <w:b/>
          <w:bCs/>
          <w:szCs w:val="20"/>
          <w:lang w:eastAsia="zh-CN"/>
        </w:rPr>
        <w:t>.</w:t>
      </w:r>
    </w:p>
    <w:p w14:paraId="0059E2F2" w14:textId="6B533CE8" w:rsidR="0044054E" w:rsidRPr="0039084D" w:rsidRDefault="003A1079" w:rsidP="005A0D27">
      <w:pPr>
        <w:spacing w:after="120"/>
        <w:jc w:val="both"/>
        <w:rPr>
          <w:rFonts w:eastAsia="等线"/>
          <w:szCs w:val="20"/>
          <w:lang w:eastAsia="zh-CN"/>
        </w:rPr>
      </w:pPr>
      <w:r w:rsidRPr="0039084D">
        <w:rPr>
          <w:rFonts w:eastAsia="等线"/>
          <w:szCs w:val="20"/>
          <w:lang w:eastAsia="zh-CN"/>
        </w:rPr>
        <w:t xml:space="preserve">While existing overload and access control mechanisms provide certain protection against network overload, they were not designed to address </w:t>
      </w:r>
      <w:r w:rsidR="007409D2" w:rsidRPr="0039084D">
        <w:rPr>
          <w:rFonts w:eastAsia="等线"/>
          <w:szCs w:val="20"/>
          <w:lang w:eastAsia="zh-CN"/>
        </w:rPr>
        <w:t>the diverse device types</w:t>
      </w:r>
      <w:r w:rsidRPr="0039084D">
        <w:rPr>
          <w:rFonts w:eastAsia="等线"/>
          <w:szCs w:val="20"/>
          <w:lang w:eastAsia="zh-CN"/>
        </w:rPr>
        <w:t xml:space="preserve"> in 6G. </w:t>
      </w:r>
      <w:r w:rsidR="00D02D58" w:rsidRPr="0039084D">
        <w:rPr>
          <w:rFonts w:eastAsia="等线"/>
          <w:szCs w:val="20"/>
          <w:lang w:eastAsia="zh-CN"/>
        </w:rPr>
        <w:t>For example, the number of I</w:t>
      </w:r>
      <w:r w:rsidR="00D02D58" w:rsidRPr="0039084D">
        <w:rPr>
          <w:rFonts w:eastAsia="等线" w:hint="eastAsia"/>
          <w:szCs w:val="20"/>
          <w:lang w:eastAsia="zh-CN"/>
        </w:rPr>
        <w:t>o</w:t>
      </w:r>
      <w:r w:rsidR="00D02D58" w:rsidRPr="0039084D">
        <w:rPr>
          <w:rFonts w:eastAsia="等线"/>
          <w:szCs w:val="20"/>
          <w:lang w:eastAsia="zh-CN"/>
        </w:rPr>
        <w:t xml:space="preserve">T devices is excessive, and </w:t>
      </w:r>
      <w:r w:rsidR="0044054E" w:rsidRPr="0039084D">
        <w:rPr>
          <w:rFonts w:eastAsia="等线"/>
          <w:szCs w:val="20"/>
          <w:lang w:eastAsia="zh-CN"/>
        </w:rPr>
        <w:t xml:space="preserve">a large number </w:t>
      </w:r>
      <w:proofErr w:type="gramStart"/>
      <w:r w:rsidR="0044054E" w:rsidRPr="0039084D">
        <w:rPr>
          <w:rFonts w:eastAsia="等线"/>
          <w:szCs w:val="20"/>
          <w:lang w:eastAsia="zh-CN"/>
        </w:rPr>
        <w:t xml:space="preserve">of </w:t>
      </w:r>
      <w:r w:rsidR="00922B2F">
        <w:rPr>
          <w:rFonts w:eastAsia="等线"/>
          <w:szCs w:val="20"/>
          <w:lang w:eastAsia="zh-CN"/>
        </w:rPr>
        <w:t xml:space="preserve"> </w:t>
      </w:r>
      <w:r w:rsidR="0044054E" w:rsidRPr="0039084D">
        <w:rPr>
          <w:rFonts w:eastAsia="等线"/>
          <w:szCs w:val="20"/>
          <w:lang w:eastAsia="zh-CN"/>
        </w:rPr>
        <w:t>IoT</w:t>
      </w:r>
      <w:proofErr w:type="gramEnd"/>
      <w:r w:rsidR="0044054E" w:rsidRPr="0039084D">
        <w:rPr>
          <w:rFonts w:eastAsia="等线"/>
          <w:szCs w:val="20"/>
          <w:lang w:eastAsia="zh-CN"/>
        </w:rPr>
        <w:t xml:space="preserve"> devices may request RRC connection establishment simultaneously in order to report water meter readings. </w:t>
      </w:r>
      <w:r w:rsidR="0029597C" w:rsidRPr="0039084D">
        <w:rPr>
          <w:rFonts w:eastAsia="等线"/>
          <w:szCs w:val="20"/>
          <w:lang w:eastAsia="zh-CN"/>
        </w:rPr>
        <w:t xml:space="preserve">To better </w:t>
      </w:r>
      <w:r w:rsidR="000F306E" w:rsidRPr="0039084D">
        <w:rPr>
          <w:rFonts w:eastAsia="等线"/>
          <w:szCs w:val="20"/>
          <w:lang w:eastAsia="zh-CN"/>
        </w:rPr>
        <w:t xml:space="preserve">support and </w:t>
      </w:r>
      <w:r w:rsidR="0029597C" w:rsidRPr="0039084D">
        <w:rPr>
          <w:rFonts w:eastAsia="等线"/>
          <w:szCs w:val="20"/>
          <w:lang w:eastAsia="zh-CN"/>
        </w:rPr>
        <w:t>manage different devices</w:t>
      </w:r>
      <w:r w:rsidR="000F306E" w:rsidRPr="0039084D">
        <w:rPr>
          <w:rFonts w:eastAsia="等线"/>
          <w:szCs w:val="20"/>
          <w:lang w:eastAsia="zh-CN"/>
        </w:rPr>
        <w:t xml:space="preserve"> in 6G</w:t>
      </w:r>
      <w:r w:rsidR="0029597C" w:rsidRPr="0039084D">
        <w:rPr>
          <w:rFonts w:eastAsia="等线"/>
          <w:szCs w:val="20"/>
          <w:lang w:eastAsia="zh-CN"/>
        </w:rPr>
        <w:t xml:space="preserve">, the access control mechanism should be studied for a unified design considering diverse device types. </w:t>
      </w:r>
    </w:p>
    <w:p w14:paraId="3767A096" w14:textId="490E1423" w:rsidR="002B12C1" w:rsidRPr="0039084D" w:rsidRDefault="006B2067" w:rsidP="005A0D27">
      <w:pPr>
        <w:spacing w:after="120"/>
        <w:jc w:val="both"/>
        <w:rPr>
          <w:rFonts w:eastAsia="等线"/>
          <w:b/>
          <w:bCs/>
          <w:szCs w:val="20"/>
          <w:lang w:eastAsia="zh-CN"/>
        </w:rPr>
      </w:pPr>
      <w:r w:rsidRPr="0039084D">
        <w:rPr>
          <w:rFonts w:eastAsia="等线"/>
          <w:b/>
          <w:bCs/>
          <w:szCs w:val="20"/>
          <w:lang w:eastAsia="zh-CN"/>
        </w:rPr>
        <w:t>Proposal</w:t>
      </w:r>
      <w:r w:rsidR="00D8799F" w:rsidRPr="0039084D">
        <w:rPr>
          <w:rFonts w:eastAsia="等线"/>
          <w:b/>
          <w:bCs/>
          <w:szCs w:val="20"/>
          <w:lang w:eastAsia="zh-CN"/>
        </w:rPr>
        <w:t xml:space="preserve"> 3</w:t>
      </w:r>
      <w:r w:rsidRPr="0039084D">
        <w:rPr>
          <w:rFonts w:eastAsia="等线"/>
          <w:b/>
          <w:bCs/>
          <w:szCs w:val="20"/>
          <w:lang w:eastAsia="zh-CN"/>
        </w:rPr>
        <w:t xml:space="preserve">: </w:t>
      </w:r>
      <w:r w:rsidR="002B12C1" w:rsidRPr="0039084D">
        <w:rPr>
          <w:rFonts w:eastAsia="等线"/>
          <w:b/>
          <w:bCs/>
          <w:szCs w:val="20"/>
          <w:lang w:eastAsia="zh-CN"/>
        </w:rPr>
        <w:t>Access control mechanism</w:t>
      </w:r>
      <w:r w:rsidR="00320D18">
        <w:rPr>
          <w:rFonts w:eastAsia="等线"/>
          <w:b/>
          <w:bCs/>
          <w:szCs w:val="20"/>
          <w:lang w:eastAsia="zh-CN"/>
        </w:rPr>
        <w:t>s</w:t>
      </w:r>
      <w:r w:rsidR="002B12C1" w:rsidRPr="0039084D">
        <w:rPr>
          <w:rFonts w:eastAsia="等线"/>
          <w:b/>
          <w:bCs/>
          <w:szCs w:val="20"/>
          <w:lang w:eastAsia="zh-CN"/>
        </w:rPr>
        <w:t xml:space="preserve"> sh</w:t>
      </w:r>
      <w:r w:rsidR="004D4CF0" w:rsidRPr="0039084D">
        <w:rPr>
          <w:rFonts w:eastAsia="等线"/>
          <w:b/>
          <w:bCs/>
          <w:szCs w:val="20"/>
          <w:lang w:eastAsia="zh-CN"/>
        </w:rPr>
        <w:t>ould</w:t>
      </w:r>
      <w:r w:rsidR="002B12C1" w:rsidRPr="0039084D">
        <w:rPr>
          <w:rFonts w:eastAsia="等线"/>
          <w:b/>
          <w:bCs/>
          <w:szCs w:val="20"/>
          <w:lang w:eastAsia="zh-CN"/>
        </w:rPr>
        <w:t xml:space="preserve"> be studied for a unified design considering diverse device types</w:t>
      </w:r>
      <w:r w:rsidRPr="0039084D">
        <w:rPr>
          <w:rFonts w:eastAsia="等线"/>
          <w:b/>
          <w:bCs/>
          <w:szCs w:val="20"/>
          <w:lang w:eastAsia="zh-CN"/>
        </w:rPr>
        <w:t>.</w:t>
      </w:r>
    </w:p>
    <w:p w14:paraId="4A5644CC" w14:textId="54E88F4C" w:rsidR="00CE697F" w:rsidRPr="0039084D" w:rsidRDefault="00CE697F" w:rsidP="00CE697F">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39084D">
        <w:rPr>
          <w:rFonts w:ascii="Arial" w:eastAsiaTheme="minorEastAsia" w:hAnsi="Arial" w:cs="Arial" w:hint="eastAsia"/>
          <w:iCs/>
          <w:sz w:val="30"/>
          <w:szCs w:val="30"/>
          <w:lang w:eastAsia="zh-CN"/>
        </w:rPr>
        <w:t>U</w:t>
      </w:r>
      <w:r w:rsidRPr="0039084D">
        <w:rPr>
          <w:rFonts w:ascii="Arial" w:eastAsiaTheme="minorEastAsia" w:hAnsi="Arial" w:cs="Arial"/>
          <w:iCs/>
          <w:sz w:val="30"/>
          <w:szCs w:val="30"/>
          <w:lang w:eastAsia="zh-CN"/>
        </w:rPr>
        <w:t>E capability</w:t>
      </w:r>
    </w:p>
    <w:p w14:paraId="0C965685" w14:textId="4AFCFD71" w:rsidR="00174EDA" w:rsidRPr="0039084D" w:rsidRDefault="00501878" w:rsidP="00133D6E">
      <w:pPr>
        <w:spacing w:after="120"/>
        <w:jc w:val="both"/>
        <w:rPr>
          <w:rFonts w:eastAsia="等线"/>
          <w:szCs w:val="20"/>
          <w:lang w:eastAsia="zh-CN"/>
        </w:rPr>
      </w:pPr>
      <w:r w:rsidRPr="0039084D">
        <w:rPr>
          <w:rFonts w:eastAsia="等线"/>
          <w:szCs w:val="20"/>
          <w:lang w:eastAsia="zh-CN"/>
        </w:rPr>
        <w:t xml:space="preserve">In LTE and NR, </w:t>
      </w:r>
      <w:r w:rsidR="00E261CD" w:rsidRPr="0039084D">
        <w:rPr>
          <w:rFonts w:eastAsia="等线" w:hint="eastAsia"/>
          <w:szCs w:val="20"/>
          <w:lang w:eastAsia="zh-CN"/>
        </w:rPr>
        <w:t>di</w:t>
      </w:r>
      <w:r w:rsidR="00E261CD" w:rsidRPr="0039084D">
        <w:rPr>
          <w:rFonts w:eastAsia="等线"/>
          <w:szCs w:val="20"/>
          <w:lang w:eastAsia="zh-CN"/>
        </w:rPr>
        <w:t xml:space="preserve">fferent devices </w:t>
      </w:r>
      <w:r w:rsidRPr="0039084D">
        <w:rPr>
          <w:rFonts w:eastAsia="等线"/>
          <w:szCs w:val="20"/>
          <w:lang w:eastAsia="zh-CN"/>
        </w:rPr>
        <w:t xml:space="preserve">demonstrate distinct operating characteristics. </w:t>
      </w:r>
      <w:proofErr w:type="spellStart"/>
      <w:r w:rsidRPr="0039084D">
        <w:rPr>
          <w:rFonts w:eastAsia="等线"/>
          <w:szCs w:val="20"/>
          <w:lang w:eastAsia="zh-CN"/>
        </w:rPr>
        <w:t>eMBB</w:t>
      </w:r>
      <w:proofErr w:type="spellEnd"/>
      <w:r w:rsidRPr="0039084D">
        <w:rPr>
          <w:rFonts w:eastAsia="等线"/>
          <w:szCs w:val="20"/>
          <w:lang w:eastAsia="zh-CN"/>
        </w:rPr>
        <w:t xml:space="preserve"> devices are primarily optimized for</w:t>
      </w:r>
      <w:bookmarkStart w:id="14" w:name="_Hlk209771239"/>
      <w:r w:rsidRPr="0039084D">
        <w:rPr>
          <w:rFonts w:eastAsia="等线"/>
          <w:szCs w:val="20"/>
          <w:lang w:eastAsia="zh-CN"/>
        </w:rPr>
        <w:t xml:space="preserve"> high throughput</w:t>
      </w:r>
      <w:bookmarkEnd w:id="14"/>
      <w:r w:rsidRPr="0039084D">
        <w:rPr>
          <w:rFonts w:eastAsia="等线"/>
          <w:szCs w:val="20"/>
          <w:lang w:eastAsia="zh-CN"/>
        </w:rPr>
        <w:t xml:space="preserve"> and multimedia services, requiring sustained bandwidth utilization and frequent radio activity. As a result, </w:t>
      </w:r>
      <w:proofErr w:type="spellStart"/>
      <w:r w:rsidRPr="0039084D">
        <w:rPr>
          <w:rFonts w:eastAsia="等线"/>
          <w:szCs w:val="20"/>
          <w:lang w:eastAsia="zh-CN"/>
        </w:rPr>
        <w:t>eMBB</w:t>
      </w:r>
      <w:proofErr w:type="spellEnd"/>
      <w:r w:rsidRPr="0039084D">
        <w:rPr>
          <w:rFonts w:eastAsia="等线"/>
          <w:szCs w:val="20"/>
          <w:lang w:eastAsia="zh-CN"/>
        </w:rPr>
        <w:t xml:space="preserve"> devices generally exhibit higher power consumption</w:t>
      </w:r>
      <w:r w:rsidR="00320D18">
        <w:rPr>
          <w:rFonts w:eastAsia="等线"/>
          <w:szCs w:val="20"/>
          <w:lang w:eastAsia="zh-CN"/>
        </w:rPr>
        <w:t>,</w:t>
      </w:r>
      <w:r w:rsidRPr="0039084D">
        <w:rPr>
          <w:rFonts w:eastAsia="等线"/>
          <w:szCs w:val="20"/>
          <w:lang w:eastAsia="zh-CN"/>
        </w:rPr>
        <w:t xml:space="preserve"> and their coverage performance is limited by link budget constraints and antenna configurations. By contrast, IoT devices are specifically designed with an emphasis on low complexity, low power consumption, and extended coverage to support massive, low-rate, and intermittent connectivity.</w:t>
      </w:r>
      <w:r w:rsidR="00E261CD" w:rsidRPr="0039084D">
        <w:rPr>
          <w:rFonts w:eastAsia="等线"/>
          <w:szCs w:val="20"/>
          <w:lang w:eastAsia="zh-CN"/>
        </w:rPr>
        <w:t xml:space="preserve"> </w:t>
      </w:r>
    </w:p>
    <w:p w14:paraId="790E09EE" w14:textId="3D0A143A" w:rsidR="009043B0" w:rsidRPr="0039084D" w:rsidRDefault="009043B0" w:rsidP="00133D6E">
      <w:pPr>
        <w:spacing w:after="120"/>
        <w:jc w:val="both"/>
        <w:rPr>
          <w:rFonts w:eastAsia="等线"/>
          <w:szCs w:val="20"/>
          <w:lang w:eastAsia="zh-CN"/>
        </w:rPr>
      </w:pPr>
      <w:r w:rsidRPr="0039084D">
        <w:rPr>
          <w:rFonts w:eastAsia="等线"/>
          <w:szCs w:val="20"/>
          <w:lang w:eastAsia="zh-CN"/>
        </w:rPr>
        <w:t>From a power efficiency perspective, IoT devices typically employ simplified RF architectures, optimized modulation and coding schemes, and long-cycle discontinuous reception (DRX/</w:t>
      </w:r>
      <w:proofErr w:type="spellStart"/>
      <w:r w:rsidRPr="0039084D">
        <w:rPr>
          <w:rFonts w:eastAsia="等线"/>
          <w:szCs w:val="20"/>
          <w:lang w:eastAsia="zh-CN"/>
        </w:rPr>
        <w:t>eDRX</w:t>
      </w:r>
      <w:proofErr w:type="spellEnd"/>
      <w:r w:rsidRPr="0039084D">
        <w:rPr>
          <w:rFonts w:eastAsia="等线"/>
          <w:szCs w:val="20"/>
          <w:lang w:eastAsia="zh-CN"/>
        </w:rPr>
        <w:t xml:space="preserve">) or similar power-saving mechanisms. These allow IoT devices to significantly reduce energy consumption in both </w:t>
      </w:r>
      <w:r w:rsidR="009B18CD">
        <w:rPr>
          <w:rFonts w:eastAsia="等线"/>
          <w:szCs w:val="20"/>
          <w:lang w:eastAsia="zh-CN"/>
        </w:rPr>
        <w:t>NON-CONNECTED</w:t>
      </w:r>
      <w:r w:rsidRPr="0039084D">
        <w:rPr>
          <w:rFonts w:eastAsia="等线"/>
          <w:szCs w:val="20"/>
          <w:lang w:eastAsia="zh-CN"/>
        </w:rPr>
        <w:t xml:space="preserve"> and </w:t>
      </w:r>
      <w:r w:rsidR="009B18CD">
        <w:rPr>
          <w:rFonts w:eastAsia="等线"/>
          <w:szCs w:val="20"/>
          <w:lang w:eastAsia="zh-CN"/>
        </w:rPr>
        <w:t>CONNECTED</w:t>
      </w:r>
      <w:r w:rsidRPr="0039084D">
        <w:rPr>
          <w:rFonts w:eastAsia="等线"/>
          <w:szCs w:val="20"/>
          <w:lang w:eastAsia="zh-CN"/>
        </w:rPr>
        <w:t xml:space="preserve"> modes.</w:t>
      </w:r>
      <w:r w:rsidR="00D41184" w:rsidRPr="0039084D">
        <w:rPr>
          <w:rFonts w:eastAsia="等线" w:hint="eastAsia"/>
          <w:szCs w:val="20"/>
          <w:lang w:eastAsia="zh-CN"/>
        </w:rPr>
        <w:t xml:space="preserve"> </w:t>
      </w:r>
      <w:r w:rsidRPr="0039084D">
        <w:rPr>
          <w:rFonts w:eastAsia="等线"/>
          <w:szCs w:val="20"/>
          <w:lang w:eastAsia="zh-CN"/>
        </w:rPr>
        <w:t>From a coverage perspective, IoT devices are often configured with more relaxed throughput requirements but enhanced link budget targets. Mechanism such as transmission repetition</w:t>
      </w:r>
      <w:r w:rsidR="001B5AB6">
        <w:rPr>
          <w:rFonts w:eastAsia="等线"/>
          <w:szCs w:val="20"/>
          <w:lang w:eastAsia="zh-CN"/>
        </w:rPr>
        <w:t xml:space="preserve"> </w:t>
      </w:r>
      <w:r w:rsidRPr="0039084D">
        <w:rPr>
          <w:rFonts w:eastAsia="等线"/>
          <w:szCs w:val="20"/>
          <w:lang w:eastAsia="zh-CN"/>
        </w:rPr>
        <w:t>allow</w:t>
      </w:r>
      <w:r w:rsidR="006744BF">
        <w:rPr>
          <w:rFonts w:eastAsia="等线"/>
          <w:szCs w:val="20"/>
          <w:lang w:eastAsia="zh-CN"/>
        </w:rPr>
        <w:t>s</w:t>
      </w:r>
      <w:r w:rsidRPr="0039084D">
        <w:rPr>
          <w:rFonts w:eastAsia="等线"/>
          <w:szCs w:val="20"/>
          <w:lang w:eastAsia="zh-CN"/>
        </w:rPr>
        <w:t xml:space="preserve"> for much deeper coverage.</w:t>
      </w:r>
    </w:p>
    <w:p w14:paraId="1A675A32" w14:textId="0F83B1BF" w:rsidR="00133D6E" w:rsidRPr="0039084D" w:rsidRDefault="00133D6E" w:rsidP="00133D6E">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D8799F" w:rsidRPr="0039084D">
        <w:rPr>
          <w:rFonts w:eastAsia="等线"/>
          <w:b/>
          <w:bCs/>
          <w:szCs w:val="20"/>
          <w:lang w:eastAsia="zh-CN"/>
        </w:rPr>
        <w:t>7</w:t>
      </w:r>
      <w:r w:rsidRPr="0039084D">
        <w:rPr>
          <w:rFonts w:eastAsia="等线"/>
          <w:b/>
          <w:bCs/>
          <w:szCs w:val="20"/>
          <w:lang w:eastAsia="zh-CN"/>
        </w:rPr>
        <w:t xml:space="preserve">: </w:t>
      </w:r>
      <w:r w:rsidR="00E063B8" w:rsidRPr="0039084D">
        <w:rPr>
          <w:rFonts w:eastAsia="等线"/>
          <w:b/>
          <w:bCs/>
          <w:szCs w:val="20"/>
          <w:lang w:eastAsia="zh-CN"/>
        </w:rPr>
        <w:t xml:space="preserve">In LTE and NR, IoT devices have lower power consumption and wider coverage compared to </w:t>
      </w:r>
      <w:proofErr w:type="spellStart"/>
      <w:r w:rsidR="00E063B8" w:rsidRPr="0039084D">
        <w:rPr>
          <w:rFonts w:eastAsia="等线"/>
          <w:b/>
          <w:bCs/>
          <w:szCs w:val="20"/>
          <w:lang w:eastAsia="zh-CN"/>
        </w:rPr>
        <w:t>eMBB</w:t>
      </w:r>
      <w:proofErr w:type="spellEnd"/>
      <w:r w:rsidR="00E063B8" w:rsidRPr="0039084D">
        <w:rPr>
          <w:rFonts w:eastAsia="等线"/>
          <w:b/>
          <w:bCs/>
          <w:szCs w:val="20"/>
          <w:lang w:eastAsia="zh-CN"/>
        </w:rPr>
        <w:t xml:space="preserve"> devices.</w:t>
      </w:r>
    </w:p>
    <w:p w14:paraId="7A6AF7ED" w14:textId="4B8C6475" w:rsidR="00174EDA" w:rsidRPr="0039084D" w:rsidRDefault="005B632F" w:rsidP="00133D6E">
      <w:pPr>
        <w:spacing w:after="120"/>
        <w:jc w:val="both"/>
        <w:rPr>
          <w:rFonts w:eastAsia="等线"/>
          <w:szCs w:val="20"/>
          <w:lang w:eastAsia="zh-CN"/>
        </w:rPr>
      </w:pPr>
      <w:r w:rsidRPr="0039084D">
        <w:rPr>
          <w:rFonts w:eastAsia="等线"/>
          <w:szCs w:val="20"/>
          <w:lang w:eastAsia="zh-CN"/>
        </w:rPr>
        <w:t>In 6G,</w:t>
      </w:r>
      <w:r w:rsidR="00342C9B" w:rsidRPr="0039084D">
        <w:t xml:space="preserve"> </w:t>
      </w:r>
      <w:r w:rsidR="00342C9B" w:rsidRPr="0039084D">
        <w:rPr>
          <w:rFonts w:eastAsia="等线"/>
          <w:szCs w:val="20"/>
          <w:lang w:eastAsia="zh-CN"/>
        </w:rPr>
        <w:t>diverse device types will be supported over the same air interface.</w:t>
      </w:r>
      <w:r w:rsidR="00D160BA" w:rsidRPr="0039084D">
        <w:rPr>
          <w:rFonts w:eastAsia="等线"/>
          <w:szCs w:val="20"/>
          <w:lang w:eastAsia="zh-CN"/>
        </w:rPr>
        <w:t xml:space="preserve"> </w:t>
      </w:r>
      <w:r w:rsidR="00E6016F" w:rsidRPr="0039084D">
        <w:rPr>
          <w:rFonts w:eastAsia="等线"/>
          <w:szCs w:val="20"/>
          <w:lang w:eastAsia="zh-CN"/>
        </w:rPr>
        <w:t xml:space="preserve">For </w:t>
      </w:r>
      <w:r w:rsidR="00D160BA" w:rsidRPr="0039084D">
        <w:rPr>
          <w:rFonts w:eastAsia="等线"/>
          <w:szCs w:val="20"/>
          <w:lang w:eastAsia="zh-CN"/>
        </w:rPr>
        <w:t>achiev</w:t>
      </w:r>
      <w:r w:rsidR="00E6016F" w:rsidRPr="0039084D">
        <w:rPr>
          <w:rFonts w:eastAsia="等线"/>
          <w:szCs w:val="20"/>
          <w:lang w:eastAsia="zh-CN"/>
        </w:rPr>
        <w:t xml:space="preserve">ing the 6G </w:t>
      </w:r>
      <w:r w:rsidR="00D160BA" w:rsidRPr="0039084D">
        <w:rPr>
          <w:rFonts w:eastAsia="等线"/>
          <w:szCs w:val="20"/>
          <w:lang w:eastAsia="zh-CN"/>
        </w:rPr>
        <w:t xml:space="preserve">energy </w:t>
      </w:r>
      <w:r w:rsidR="00E6016F" w:rsidRPr="0039084D">
        <w:rPr>
          <w:rFonts w:eastAsia="等线"/>
          <w:szCs w:val="20"/>
          <w:lang w:eastAsia="zh-CN"/>
        </w:rPr>
        <w:t>efficiency requirement</w:t>
      </w:r>
      <w:r w:rsidR="00320D18">
        <w:rPr>
          <w:rFonts w:eastAsia="等线"/>
          <w:szCs w:val="20"/>
          <w:lang w:eastAsia="zh-CN"/>
        </w:rPr>
        <w:t>,</w:t>
      </w:r>
      <w:r w:rsidR="00E6016F" w:rsidRPr="0039084D">
        <w:rPr>
          <w:rFonts w:eastAsia="等线"/>
          <w:szCs w:val="20"/>
          <w:lang w:eastAsia="zh-CN"/>
        </w:rPr>
        <w:t xml:space="preserve"> </w:t>
      </w:r>
      <w:proofErr w:type="spellStart"/>
      <w:r w:rsidR="00E6016F" w:rsidRPr="0039084D">
        <w:rPr>
          <w:rFonts w:eastAsia="等线"/>
          <w:szCs w:val="20"/>
          <w:lang w:eastAsia="zh-CN"/>
        </w:rPr>
        <w:t>etc</w:t>
      </w:r>
      <w:proofErr w:type="spellEnd"/>
      <w:r w:rsidR="00E6016F" w:rsidRPr="0039084D">
        <w:rPr>
          <w:rFonts w:eastAsia="等线"/>
          <w:szCs w:val="20"/>
          <w:lang w:eastAsia="zh-CN"/>
        </w:rPr>
        <w:t xml:space="preserve">, </w:t>
      </w:r>
      <w:r w:rsidR="00E6016F" w:rsidRPr="0039084D">
        <w:rPr>
          <w:rFonts w:eastAsia="等线" w:hint="eastAsia"/>
          <w:szCs w:val="20"/>
          <w:lang w:eastAsia="zh-CN"/>
        </w:rPr>
        <w:t>c</w:t>
      </w:r>
      <w:r w:rsidR="00E6016F" w:rsidRPr="0039084D">
        <w:rPr>
          <w:rFonts w:eastAsia="等线"/>
          <w:szCs w:val="20"/>
          <w:lang w:eastAsia="zh-CN"/>
        </w:rPr>
        <w:t xml:space="preserve">onsidering IoT devices have lower power consumption and wider coverage compared to </w:t>
      </w:r>
      <w:proofErr w:type="spellStart"/>
      <w:r w:rsidR="00E6016F" w:rsidRPr="0039084D">
        <w:rPr>
          <w:rFonts w:eastAsia="等线"/>
          <w:szCs w:val="20"/>
          <w:lang w:eastAsia="zh-CN"/>
        </w:rPr>
        <w:t>eMBB</w:t>
      </w:r>
      <w:proofErr w:type="spellEnd"/>
      <w:r w:rsidR="00E6016F" w:rsidRPr="0039084D">
        <w:rPr>
          <w:rFonts w:eastAsia="等线"/>
          <w:szCs w:val="20"/>
          <w:lang w:eastAsia="zh-CN"/>
        </w:rPr>
        <w:t xml:space="preserve"> devices, </w:t>
      </w:r>
      <w:r w:rsidR="00E6016F" w:rsidRPr="0039084D">
        <w:rPr>
          <w:rFonts w:eastAsia="等线"/>
          <w:szCs w:val="20"/>
          <w:lang w:eastAsia="zh-CN"/>
        </w:rPr>
        <w:lastRenderedPageBreak/>
        <w:t xml:space="preserve">a device </w:t>
      </w:r>
      <w:r w:rsidR="000C5085" w:rsidRPr="0039084D">
        <w:rPr>
          <w:rFonts w:eastAsia="等线"/>
          <w:szCs w:val="20"/>
          <w:lang w:eastAsia="zh-CN"/>
        </w:rPr>
        <w:t xml:space="preserve">with </w:t>
      </w:r>
      <w:r w:rsidR="00E6016F" w:rsidRPr="0039084D">
        <w:rPr>
          <w:rFonts w:eastAsia="等线"/>
          <w:szCs w:val="20"/>
          <w:lang w:eastAsia="zh-CN"/>
        </w:rPr>
        <w:t>multiple capabilities (e.g.</w:t>
      </w:r>
      <w:r w:rsidR="00320D18">
        <w:rPr>
          <w:rFonts w:eastAsia="等线"/>
          <w:szCs w:val="20"/>
          <w:lang w:eastAsia="zh-CN"/>
        </w:rPr>
        <w:t>,</w:t>
      </w:r>
      <w:r w:rsidR="00E6016F" w:rsidRPr="0039084D">
        <w:rPr>
          <w:rFonts w:eastAsia="等线"/>
          <w:szCs w:val="20"/>
          <w:lang w:eastAsia="zh-CN"/>
        </w:rPr>
        <w:t xml:space="preserve"> </w:t>
      </w:r>
      <w:proofErr w:type="spellStart"/>
      <w:r w:rsidR="00E6016F" w:rsidRPr="0039084D">
        <w:rPr>
          <w:rFonts w:eastAsia="等线"/>
          <w:szCs w:val="20"/>
          <w:lang w:eastAsia="zh-CN"/>
        </w:rPr>
        <w:t>eMBB</w:t>
      </w:r>
      <w:proofErr w:type="spellEnd"/>
      <w:r w:rsidR="00E6016F" w:rsidRPr="0039084D">
        <w:rPr>
          <w:rFonts w:eastAsia="等线"/>
          <w:szCs w:val="20"/>
          <w:lang w:eastAsia="zh-CN"/>
        </w:rPr>
        <w:t xml:space="preserve"> and IoT) </w:t>
      </w:r>
      <w:r w:rsidR="000C5085" w:rsidRPr="0039084D">
        <w:rPr>
          <w:rFonts w:eastAsia="等线"/>
          <w:szCs w:val="20"/>
          <w:lang w:eastAsia="zh-CN"/>
        </w:rPr>
        <w:t>can be supported. The device can</w:t>
      </w:r>
      <w:r w:rsidR="00E6016F" w:rsidRPr="0039084D">
        <w:rPr>
          <w:rFonts w:eastAsia="等线"/>
          <w:szCs w:val="20"/>
          <w:lang w:eastAsia="zh-CN"/>
        </w:rPr>
        <w:t xml:space="preserve"> switch between different capabilities </w:t>
      </w:r>
      <w:r w:rsidR="00E16CF2" w:rsidRPr="0039084D">
        <w:rPr>
          <w:rFonts w:eastAsia="等线"/>
          <w:szCs w:val="20"/>
          <w:lang w:eastAsia="zh-CN"/>
        </w:rPr>
        <w:t xml:space="preserve">to </w:t>
      </w:r>
      <w:r w:rsidR="009F10FA" w:rsidRPr="009F10FA">
        <w:rPr>
          <w:rFonts w:eastAsia="等线"/>
          <w:szCs w:val="20"/>
          <w:lang w:eastAsia="zh-CN"/>
        </w:rPr>
        <w:t xml:space="preserve">on demand </w:t>
      </w:r>
      <w:r w:rsidR="00E16CF2" w:rsidRPr="0039084D">
        <w:rPr>
          <w:rFonts w:eastAsia="等线"/>
          <w:szCs w:val="20"/>
          <w:lang w:eastAsia="zh-CN"/>
        </w:rPr>
        <w:t>achieve high throughput and power saving</w:t>
      </w:r>
      <w:r w:rsidR="00E6016F" w:rsidRPr="0039084D">
        <w:rPr>
          <w:rFonts w:eastAsia="等线"/>
          <w:szCs w:val="20"/>
          <w:lang w:eastAsia="zh-CN"/>
        </w:rPr>
        <w:t>.</w:t>
      </w:r>
    </w:p>
    <w:p w14:paraId="2E065F69" w14:textId="63F6AEA0" w:rsidR="001D7120" w:rsidRPr="0039084D" w:rsidRDefault="00133D6E" w:rsidP="00CA4A63">
      <w:pPr>
        <w:spacing w:after="120"/>
        <w:jc w:val="both"/>
        <w:rPr>
          <w:rFonts w:eastAsia="等线"/>
          <w:b/>
          <w:bCs/>
          <w:szCs w:val="20"/>
          <w:lang w:eastAsia="zh-CN"/>
        </w:rPr>
      </w:pPr>
      <w:r w:rsidRPr="0039084D">
        <w:rPr>
          <w:rFonts w:eastAsia="等线"/>
          <w:b/>
          <w:bCs/>
          <w:szCs w:val="20"/>
          <w:lang w:eastAsia="zh-CN"/>
        </w:rPr>
        <w:t>Proposal</w:t>
      </w:r>
      <w:r w:rsidRPr="0039084D">
        <w:rPr>
          <w:rFonts w:eastAsia="等线" w:hint="eastAsia"/>
          <w:b/>
          <w:bCs/>
          <w:szCs w:val="20"/>
          <w:lang w:eastAsia="zh-CN"/>
        </w:rPr>
        <w:t xml:space="preserve"> </w:t>
      </w:r>
      <w:r w:rsidR="00D8799F" w:rsidRPr="0039084D">
        <w:rPr>
          <w:rFonts w:eastAsia="等线"/>
          <w:b/>
          <w:bCs/>
          <w:szCs w:val="20"/>
          <w:lang w:eastAsia="zh-CN"/>
        </w:rPr>
        <w:t>4</w:t>
      </w:r>
      <w:r w:rsidRPr="0039084D">
        <w:rPr>
          <w:rFonts w:eastAsia="等线"/>
          <w:b/>
          <w:bCs/>
          <w:szCs w:val="20"/>
          <w:lang w:eastAsia="zh-CN"/>
        </w:rPr>
        <w:t xml:space="preserve">: </w:t>
      </w:r>
      <w:r w:rsidR="001D7120" w:rsidRPr="0039084D">
        <w:rPr>
          <w:rFonts w:eastAsia="等线"/>
          <w:b/>
          <w:bCs/>
          <w:szCs w:val="20"/>
          <w:lang w:eastAsia="zh-CN"/>
        </w:rPr>
        <w:t>A</w:t>
      </w:r>
      <w:r w:rsidR="003F1A9B" w:rsidRPr="0039084D">
        <w:rPr>
          <w:rFonts w:eastAsia="等线"/>
          <w:b/>
          <w:bCs/>
          <w:szCs w:val="20"/>
          <w:lang w:eastAsia="zh-CN"/>
        </w:rPr>
        <w:t xml:space="preserve"> </w:t>
      </w:r>
      <w:r w:rsidR="00FE6EAB" w:rsidRPr="0039084D">
        <w:rPr>
          <w:rFonts w:eastAsia="等线"/>
          <w:b/>
          <w:bCs/>
          <w:szCs w:val="20"/>
          <w:lang w:eastAsia="zh-CN"/>
        </w:rPr>
        <w:t>device</w:t>
      </w:r>
      <w:r w:rsidR="003F1A9B" w:rsidRPr="0039084D">
        <w:rPr>
          <w:rFonts w:eastAsia="等线"/>
          <w:b/>
          <w:bCs/>
          <w:szCs w:val="20"/>
          <w:lang w:eastAsia="zh-CN"/>
        </w:rPr>
        <w:t xml:space="preserve"> </w:t>
      </w:r>
      <w:r w:rsidR="001D7120" w:rsidRPr="0039084D">
        <w:rPr>
          <w:rFonts w:eastAsia="等线"/>
          <w:b/>
          <w:bCs/>
          <w:szCs w:val="20"/>
          <w:lang w:eastAsia="zh-CN"/>
        </w:rPr>
        <w:t>with</w:t>
      </w:r>
      <w:r w:rsidR="00FE6EAB" w:rsidRPr="0039084D">
        <w:rPr>
          <w:rFonts w:eastAsia="等线"/>
          <w:b/>
          <w:bCs/>
          <w:szCs w:val="20"/>
          <w:lang w:eastAsia="zh-CN"/>
        </w:rPr>
        <w:t xml:space="preserve"> multiple capabilities (e.g.</w:t>
      </w:r>
      <w:r w:rsidR="00320D18">
        <w:rPr>
          <w:rFonts w:eastAsia="等线"/>
          <w:b/>
          <w:bCs/>
          <w:szCs w:val="20"/>
          <w:lang w:eastAsia="zh-CN"/>
        </w:rPr>
        <w:t>,</w:t>
      </w:r>
      <w:r w:rsidR="00FE6EAB" w:rsidRPr="0039084D">
        <w:rPr>
          <w:rFonts w:eastAsia="等线"/>
          <w:b/>
          <w:bCs/>
          <w:szCs w:val="20"/>
          <w:lang w:eastAsia="zh-CN"/>
        </w:rPr>
        <w:t xml:space="preserve"> </w:t>
      </w:r>
      <w:proofErr w:type="spellStart"/>
      <w:r w:rsidR="00FE6EAB" w:rsidRPr="0039084D">
        <w:rPr>
          <w:rFonts w:eastAsia="等线"/>
          <w:b/>
          <w:bCs/>
          <w:szCs w:val="20"/>
          <w:lang w:eastAsia="zh-CN"/>
        </w:rPr>
        <w:t>eMBB</w:t>
      </w:r>
      <w:proofErr w:type="spellEnd"/>
      <w:r w:rsidR="00FE6EAB" w:rsidRPr="0039084D">
        <w:rPr>
          <w:rFonts w:eastAsia="等线"/>
          <w:b/>
          <w:bCs/>
          <w:szCs w:val="20"/>
          <w:lang w:eastAsia="zh-CN"/>
        </w:rPr>
        <w:t xml:space="preserve"> and IoT)</w:t>
      </w:r>
      <w:r w:rsidR="003F1A9B" w:rsidRPr="0039084D">
        <w:rPr>
          <w:rFonts w:eastAsia="等线"/>
          <w:b/>
          <w:bCs/>
          <w:szCs w:val="20"/>
          <w:lang w:eastAsia="zh-CN"/>
        </w:rPr>
        <w:t xml:space="preserve"> </w:t>
      </w:r>
      <w:r w:rsidR="001D7120" w:rsidRPr="0039084D">
        <w:rPr>
          <w:rFonts w:eastAsia="等线"/>
          <w:b/>
          <w:bCs/>
          <w:szCs w:val="20"/>
          <w:lang w:eastAsia="zh-CN"/>
        </w:rPr>
        <w:t>can be supported to</w:t>
      </w:r>
      <w:r w:rsidR="000C5085" w:rsidRPr="0039084D">
        <w:rPr>
          <w:rFonts w:eastAsia="等线"/>
          <w:b/>
          <w:bCs/>
          <w:szCs w:val="20"/>
          <w:lang w:eastAsia="zh-CN"/>
        </w:rPr>
        <w:t xml:space="preserve"> </w:t>
      </w:r>
      <w:r w:rsidR="004567D6">
        <w:rPr>
          <w:rFonts w:eastAsia="等线"/>
          <w:b/>
          <w:bCs/>
          <w:szCs w:val="20"/>
          <w:lang w:eastAsia="zh-CN"/>
        </w:rPr>
        <w:t>on demand</w:t>
      </w:r>
      <w:r w:rsidR="004567D6" w:rsidRPr="0039084D">
        <w:rPr>
          <w:rFonts w:eastAsia="等线"/>
          <w:b/>
          <w:bCs/>
          <w:szCs w:val="20"/>
          <w:lang w:eastAsia="zh-CN"/>
        </w:rPr>
        <w:t xml:space="preserve"> </w:t>
      </w:r>
      <w:r w:rsidR="001D7120" w:rsidRPr="0039084D">
        <w:rPr>
          <w:rFonts w:eastAsia="等线"/>
          <w:b/>
          <w:bCs/>
          <w:szCs w:val="20"/>
          <w:lang w:eastAsia="zh-CN"/>
        </w:rPr>
        <w:t>achieve</w:t>
      </w:r>
      <w:r w:rsidR="000C5085" w:rsidRPr="0039084D">
        <w:rPr>
          <w:rFonts w:eastAsia="等线"/>
          <w:b/>
          <w:bCs/>
          <w:szCs w:val="20"/>
          <w:lang w:eastAsia="zh-CN"/>
        </w:rPr>
        <w:t xml:space="preserve"> </w:t>
      </w:r>
      <w:r w:rsidR="0008646E" w:rsidRPr="0039084D">
        <w:rPr>
          <w:rFonts w:eastAsia="等线"/>
          <w:b/>
          <w:bCs/>
          <w:szCs w:val="20"/>
          <w:lang w:eastAsia="zh-CN"/>
        </w:rPr>
        <w:t>high throughput and power saving</w:t>
      </w:r>
      <w:r w:rsidRPr="0039084D">
        <w:rPr>
          <w:rFonts w:eastAsia="等线"/>
          <w:b/>
          <w:bCs/>
          <w:szCs w:val="20"/>
          <w:lang w:eastAsia="zh-CN"/>
        </w:rPr>
        <w:t>.</w:t>
      </w:r>
      <w:r w:rsidR="004D3837" w:rsidRPr="0039084D">
        <w:rPr>
          <w:rFonts w:eastAsia="等线"/>
          <w:b/>
          <w:bCs/>
          <w:szCs w:val="20"/>
          <w:lang w:eastAsia="zh-CN"/>
        </w:rPr>
        <w:t xml:space="preserve">   </w:t>
      </w:r>
    </w:p>
    <w:p w14:paraId="106D6F2E" w14:textId="77777777" w:rsidR="00F35328" w:rsidRPr="0039084D"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39084D">
        <w:rPr>
          <w:rFonts w:cs="Times New Roman"/>
          <w:b w:val="0"/>
          <w:bCs w:val="0"/>
          <w:kern w:val="0"/>
          <w:sz w:val="36"/>
          <w:szCs w:val="20"/>
          <w:lang w:eastAsia="en-GB"/>
        </w:rPr>
        <w:t>Conclusion</w:t>
      </w:r>
    </w:p>
    <w:p w14:paraId="1C79F009" w14:textId="257E2C63" w:rsidR="00225B01" w:rsidRPr="0039084D" w:rsidRDefault="00F614C6" w:rsidP="00CD404F">
      <w:pPr>
        <w:jc w:val="both"/>
        <w:rPr>
          <w:rFonts w:eastAsia="宋体"/>
          <w:lang w:eastAsia="zh-CN"/>
        </w:rPr>
      </w:pPr>
      <w:r w:rsidRPr="0039084D">
        <w:rPr>
          <w:rFonts w:eastAsia="宋体"/>
          <w:lang w:eastAsia="zh-CN"/>
        </w:rPr>
        <w:t xml:space="preserve">In this contribution, we </w:t>
      </w:r>
      <w:r w:rsidR="00591349" w:rsidRPr="0039084D">
        <w:rPr>
          <w:rFonts w:eastAsia="宋体" w:hint="eastAsia"/>
          <w:lang w:eastAsia="zh-CN"/>
        </w:rPr>
        <w:t xml:space="preserve">discuss </w:t>
      </w:r>
      <w:r w:rsidR="00F31CDA" w:rsidRPr="0039084D">
        <w:rPr>
          <w:rFonts w:eastAsia="宋体"/>
          <w:szCs w:val="20"/>
          <w:lang w:eastAsia="zh-CN"/>
        </w:rPr>
        <w:t xml:space="preserve">the </w:t>
      </w:r>
      <w:r w:rsidR="00180FDB">
        <w:rPr>
          <w:rFonts w:eastAsia="宋体"/>
          <w:szCs w:val="20"/>
          <w:lang w:eastAsia="zh-CN"/>
        </w:rPr>
        <w:t xml:space="preserve">basic procedures of </w:t>
      </w:r>
      <w:r w:rsidR="00F31CDA" w:rsidRPr="0039084D">
        <w:rPr>
          <w:rFonts w:eastAsia="宋体"/>
          <w:szCs w:val="20"/>
          <w:lang w:eastAsia="zh-CN"/>
        </w:rPr>
        <w:t xml:space="preserve">control plane for </w:t>
      </w:r>
      <w:r w:rsidR="00D83D54" w:rsidRPr="0039084D">
        <w:rPr>
          <w:rFonts w:eastAsia="宋体"/>
          <w:szCs w:val="20"/>
          <w:lang w:eastAsia="zh-CN"/>
        </w:rPr>
        <w:t>some 6G requirements</w:t>
      </w:r>
      <w:r w:rsidR="007F7B05" w:rsidRPr="0039084D">
        <w:rPr>
          <w:rFonts w:eastAsia="宋体"/>
          <w:lang w:eastAsia="zh-CN"/>
        </w:rPr>
        <w:t>.</w:t>
      </w:r>
      <w:r w:rsidR="00747519" w:rsidRPr="0039084D">
        <w:rPr>
          <w:rFonts w:eastAsia="宋体"/>
          <w:lang w:eastAsia="zh-CN"/>
        </w:rPr>
        <w:t xml:space="preserve"> </w:t>
      </w:r>
      <w:r w:rsidRPr="0039084D">
        <w:rPr>
          <w:rFonts w:eastAsia="宋体"/>
          <w:lang w:eastAsia="zh-CN"/>
        </w:rPr>
        <w:t>Based on the discussion, we have the following observations and proposals.</w:t>
      </w:r>
    </w:p>
    <w:p w14:paraId="4509BF92" w14:textId="74B0B5C6" w:rsidR="004603E1" w:rsidRPr="0039084D" w:rsidRDefault="004603E1" w:rsidP="004603E1">
      <w:pPr>
        <w:spacing w:after="120"/>
        <w:jc w:val="both"/>
        <w:rPr>
          <w:rFonts w:eastAsia="宋体"/>
          <w:bCs/>
          <w:i/>
          <w:iCs/>
          <w:szCs w:val="20"/>
          <w:u w:val="single"/>
          <w:lang w:eastAsia="zh-CN"/>
        </w:rPr>
      </w:pPr>
      <w:r w:rsidRPr="0039084D">
        <w:rPr>
          <w:rFonts w:eastAsia="宋体"/>
          <w:bCs/>
          <w:i/>
          <w:iCs/>
          <w:szCs w:val="20"/>
          <w:u w:val="single"/>
          <w:lang w:eastAsia="zh-CN"/>
        </w:rPr>
        <w:t>System information</w:t>
      </w:r>
    </w:p>
    <w:p w14:paraId="2412705F" w14:textId="77777777" w:rsidR="00AB6143" w:rsidRPr="0039084D" w:rsidRDefault="00AB6143" w:rsidP="00AB6143">
      <w:pPr>
        <w:spacing w:after="120"/>
        <w:jc w:val="both"/>
        <w:rPr>
          <w:rFonts w:eastAsia="MS Mincho"/>
          <w:b/>
          <w:bCs/>
          <w:szCs w:val="20"/>
          <w:lang w:eastAsia="ja-JP"/>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1</w:t>
      </w:r>
      <w:r w:rsidRPr="0039084D">
        <w:rPr>
          <w:rFonts w:eastAsia="等线"/>
          <w:b/>
          <w:szCs w:val="20"/>
          <w:lang w:eastAsia="zh-CN"/>
        </w:rPr>
        <w:t xml:space="preserve">: In NR, </w:t>
      </w:r>
      <w:r w:rsidRPr="0039084D">
        <w:rPr>
          <w:rFonts w:eastAsia="MS Mincho"/>
          <w:b/>
          <w:bCs/>
          <w:szCs w:val="20"/>
          <w:lang w:eastAsia="ja-JP"/>
        </w:rPr>
        <w:t>the same system information is broadcast for different device types, which leads to increased UE power consumption.</w:t>
      </w:r>
    </w:p>
    <w:p w14:paraId="7BF25995" w14:textId="77777777" w:rsidR="00AB6143" w:rsidRPr="0039084D" w:rsidRDefault="00AB6143" w:rsidP="00AB6143">
      <w:pPr>
        <w:spacing w:after="120"/>
        <w:jc w:val="both"/>
        <w:rPr>
          <w:rFonts w:eastAsiaTheme="minorEastAsia"/>
          <w:b/>
          <w:bCs/>
          <w:szCs w:val="20"/>
          <w:lang w:val="en-GB"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2</w:t>
      </w:r>
      <w:r w:rsidRPr="0039084D">
        <w:rPr>
          <w:rFonts w:eastAsia="等线"/>
          <w:b/>
          <w:szCs w:val="20"/>
          <w:lang w:eastAsia="zh-CN"/>
        </w:rPr>
        <w:t xml:space="preserve">: </w:t>
      </w:r>
      <w:r w:rsidRPr="0039084D">
        <w:rPr>
          <w:rFonts w:eastAsiaTheme="minorEastAsia"/>
          <w:b/>
          <w:bCs/>
          <w:szCs w:val="20"/>
          <w:lang w:val="en-GB" w:eastAsia="zh-CN"/>
        </w:rPr>
        <w:t xml:space="preserve">The </w:t>
      </w:r>
      <w:r>
        <w:rPr>
          <w:rFonts w:eastAsiaTheme="minorEastAsia"/>
          <w:b/>
          <w:bCs/>
          <w:szCs w:val="20"/>
          <w:lang w:val="en-GB" w:eastAsia="zh-CN"/>
        </w:rPr>
        <w:t>amount</w:t>
      </w:r>
      <w:r w:rsidRPr="0039084D">
        <w:rPr>
          <w:rFonts w:eastAsiaTheme="minorEastAsia"/>
          <w:b/>
          <w:bCs/>
          <w:szCs w:val="20"/>
          <w:lang w:val="en-GB" w:eastAsia="zh-CN"/>
        </w:rPr>
        <w:t xml:space="preserve"> of system information is excessive, </w:t>
      </w:r>
      <w:r w:rsidRPr="0039084D">
        <w:rPr>
          <w:rFonts w:eastAsiaTheme="minorEastAsia" w:hint="eastAsia"/>
          <w:b/>
          <w:bCs/>
          <w:szCs w:val="20"/>
          <w:lang w:val="en-GB" w:eastAsia="zh-CN"/>
        </w:rPr>
        <w:t>res</w:t>
      </w:r>
      <w:r w:rsidRPr="0039084D">
        <w:rPr>
          <w:rFonts w:eastAsiaTheme="minorEastAsia"/>
          <w:b/>
          <w:bCs/>
          <w:szCs w:val="20"/>
          <w:lang w:val="en-GB" w:eastAsia="zh-CN"/>
        </w:rPr>
        <w:t xml:space="preserve">ulting in increased latency for SI acquisition and </w:t>
      </w:r>
      <w:r w:rsidRPr="0039084D">
        <w:rPr>
          <w:rFonts w:eastAsiaTheme="minorEastAsia"/>
          <w:b/>
          <w:bCs/>
          <w:szCs w:val="20"/>
          <w:lang w:eastAsia="zh-CN"/>
        </w:rPr>
        <w:t>network complexity</w:t>
      </w:r>
      <w:r w:rsidRPr="0039084D">
        <w:rPr>
          <w:rFonts w:eastAsiaTheme="minorEastAsia"/>
          <w:b/>
          <w:bCs/>
          <w:szCs w:val="20"/>
          <w:lang w:val="en-GB" w:eastAsia="zh-CN"/>
        </w:rPr>
        <w:t>.</w:t>
      </w:r>
    </w:p>
    <w:p w14:paraId="5A66A7FC" w14:textId="45C69116" w:rsidR="00AB6143" w:rsidRPr="0039084D" w:rsidRDefault="00AB6143" w:rsidP="00AB6143">
      <w:pPr>
        <w:jc w:val="both"/>
        <w:rPr>
          <w:rFonts w:eastAsia="等线"/>
          <w:b/>
          <w:bCs/>
          <w:szCs w:val="20"/>
        </w:rPr>
      </w:pPr>
      <w:r w:rsidRPr="0039084D">
        <w:rPr>
          <w:rFonts w:eastAsia="等线"/>
          <w:b/>
          <w:bCs/>
          <w:szCs w:val="20"/>
          <w:lang w:eastAsia="zh-CN"/>
        </w:rPr>
        <w:t>Proposal</w:t>
      </w:r>
      <w:r w:rsidRPr="0039084D">
        <w:rPr>
          <w:rFonts w:eastAsia="等线" w:hint="eastAsia"/>
          <w:b/>
          <w:bCs/>
          <w:szCs w:val="20"/>
          <w:lang w:eastAsia="zh-CN"/>
        </w:rPr>
        <w:t xml:space="preserve"> </w:t>
      </w:r>
      <w:r w:rsidRPr="0039084D">
        <w:rPr>
          <w:rFonts w:eastAsia="等线"/>
          <w:b/>
          <w:bCs/>
          <w:szCs w:val="20"/>
          <w:lang w:eastAsia="zh-CN"/>
        </w:rPr>
        <w:t xml:space="preserve">1: </w:t>
      </w:r>
      <w:r w:rsidRPr="0039084D">
        <w:rPr>
          <w:rFonts w:eastAsia="等线"/>
          <w:b/>
          <w:bCs/>
          <w:szCs w:val="20"/>
        </w:rPr>
        <w:t>Remodeling</w:t>
      </w:r>
      <w:r w:rsidRPr="0039084D">
        <w:rPr>
          <w:rFonts w:eastAsia="等线"/>
          <w:b/>
          <w:bCs/>
          <w:szCs w:val="20"/>
          <w:lang w:eastAsia="zh-CN"/>
        </w:rPr>
        <w:t xml:space="preserve"> of </w:t>
      </w:r>
      <w:r w:rsidR="00CD63CB">
        <w:rPr>
          <w:rFonts w:eastAsia="等线"/>
          <w:b/>
          <w:bCs/>
          <w:szCs w:val="20"/>
          <w:lang w:eastAsia="zh-CN"/>
        </w:rPr>
        <w:t>s</w:t>
      </w:r>
      <w:r w:rsidRPr="0039084D">
        <w:rPr>
          <w:rFonts w:eastAsia="等线"/>
          <w:b/>
          <w:bCs/>
          <w:szCs w:val="20"/>
          <w:lang w:eastAsia="zh-CN"/>
        </w:rPr>
        <w:t xml:space="preserve">ystem information should be supported for diverse device types and </w:t>
      </w:r>
      <w:r>
        <w:rPr>
          <w:rFonts w:eastAsia="等线"/>
          <w:b/>
          <w:bCs/>
          <w:szCs w:val="20"/>
          <w:lang w:eastAsia="zh-CN"/>
        </w:rPr>
        <w:t>a smaller</w:t>
      </w:r>
      <w:r w:rsidRPr="0039084D">
        <w:rPr>
          <w:rFonts w:eastAsia="等线"/>
          <w:b/>
          <w:bCs/>
          <w:szCs w:val="20"/>
          <w:lang w:eastAsia="zh-CN"/>
        </w:rPr>
        <w:t xml:space="preserve"> number of SI blocks.</w:t>
      </w:r>
    </w:p>
    <w:p w14:paraId="03BD8315" w14:textId="3A3A62A5" w:rsidR="001E5056" w:rsidRPr="0039084D" w:rsidRDefault="001E5056" w:rsidP="001E5056">
      <w:pPr>
        <w:spacing w:after="120"/>
        <w:jc w:val="both"/>
        <w:rPr>
          <w:rFonts w:eastAsia="宋体"/>
          <w:bCs/>
          <w:i/>
          <w:iCs/>
          <w:szCs w:val="20"/>
          <w:u w:val="single"/>
          <w:lang w:eastAsia="zh-CN"/>
        </w:rPr>
      </w:pPr>
      <w:r>
        <w:rPr>
          <w:rFonts w:eastAsia="宋体"/>
          <w:bCs/>
          <w:i/>
          <w:iCs/>
          <w:szCs w:val="20"/>
          <w:u w:val="single"/>
          <w:lang w:eastAsia="zh-CN"/>
        </w:rPr>
        <w:t>P</w:t>
      </w:r>
      <w:r>
        <w:rPr>
          <w:rFonts w:eastAsia="宋体" w:hint="eastAsia"/>
          <w:bCs/>
          <w:i/>
          <w:iCs/>
          <w:szCs w:val="20"/>
          <w:u w:val="single"/>
          <w:lang w:eastAsia="zh-CN"/>
        </w:rPr>
        <w:t>ag</w:t>
      </w:r>
      <w:r>
        <w:rPr>
          <w:rFonts w:eastAsia="宋体"/>
          <w:bCs/>
          <w:i/>
          <w:iCs/>
          <w:szCs w:val="20"/>
          <w:u w:val="single"/>
          <w:lang w:eastAsia="zh-CN"/>
        </w:rPr>
        <w:t>ing</w:t>
      </w:r>
    </w:p>
    <w:p w14:paraId="215C43C5" w14:textId="3FA541FE" w:rsidR="00AB6143" w:rsidRPr="0039084D" w:rsidRDefault="00AB6143" w:rsidP="00AB6143">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3: The DRX/</w:t>
      </w:r>
      <w:proofErr w:type="spellStart"/>
      <w:r w:rsidRPr="0039084D">
        <w:rPr>
          <w:rFonts w:eastAsia="等线"/>
          <w:b/>
          <w:bCs/>
          <w:szCs w:val="20"/>
          <w:lang w:eastAsia="zh-CN"/>
        </w:rPr>
        <w:t>eDRX</w:t>
      </w:r>
      <w:proofErr w:type="spellEnd"/>
      <w:r w:rsidRPr="0039084D">
        <w:rPr>
          <w:rFonts w:eastAsia="等线"/>
          <w:b/>
          <w:bCs/>
          <w:szCs w:val="20"/>
          <w:lang w:eastAsia="zh-CN"/>
        </w:rPr>
        <w:t xml:space="preserve"> and GWUS/PEI/LP-WUS mechanisms in LTE and NR are beneficial for UE power saving.</w:t>
      </w:r>
      <w:r w:rsidRPr="0039084D">
        <w:rPr>
          <w:rFonts w:eastAsia="等线" w:hint="eastAsia"/>
          <w:b/>
          <w:bCs/>
          <w:szCs w:val="20"/>
          <w:lang w:eastAsia="zh-CN"/>
        </w:rPr>
        <w:t xml:space="preserve"> </w:t>
      </w:r>
    </w:p>
    <w:p w14:paraId="435A8932" w14:textId="77777777" w:rsidR="00A47299" w:rsidRPr="00601ABD" w:rsidRDefault="00A47299" w:rsidP="00A47299">
      <w:pPr>
        <w:spacing w:after="120"/>
        <w:jc w:val="both"/>
        <w:rPr>
          <w:rFonts w:eastAsiaTheme="minorEastAsia"/>
          <w:b/>
          <w:szCs w:val="20"/>
          <w:lang w:eastAsia="zh-CN"/>
        </w:rPr>
      </w:pPr>
      <w:r w:rsidRPr="0039084D">
        <w:rPr>
          <w:rFonts w:eastAsiaTheme="minorEastAsia"/>
          <w:b/>
          <w:szCs w:val="20"/>
          <w:lang w:eastAsia="zh-CN"/>
        </w:rPr>
        <w:t>Observation 4: The DRX</w:t>
      </w:r>
      <w:r>
        <w:rPr>
          <w:rFonts w:eastAsiaTheme="minorEastAsia"/>
          <w:b/>
          <w:szCs w:val="20"/>
          <w:lang w:eastAsia="zh-CN"/>
        </w:rPr>
        <w:t xml:space="preserve"> and </w:t>
      </w:r>
      <w:proofErr w:type="spellStart"/>
      <w:r w:rsidRPr="0039084D">
        <w:rPr>
          <w:rFonts w:eastAsiaTheme="minorEastAsia"/>
          <w:b/>
          <w:szCs w:val="20"/>
          <w:lang w:eastAsia="zh-CN"/>
        </w:rPr>
        <w:t>eDRX</w:t>
      </w:r>
      <w:proofErr w:type="spellEnd"/>
      <w:r w:rsidRPr="0039084D">
        <w:rPr>
          <w:rFonts w:eastAsiaTheme="minorEastAsia"/>
          <w:b/>
          <w:szCs w:val="20"/>
          <w:lang w:eastAsia="zh-CN"/>
        </w:rPr>
        <w:t xml:space="preserve"> </w:t>
      </w:r>
      <w:r>
        <w:rPr>
          <w:rFonts w:eastAsiaTheme="minorEastAsia"/>
          <w:b/>
          <w:szCs w:val="20"/>
          <w:lang w:eastAsia="zh-CN"/>
        </w:rPr>
        <w:t>provide</w:t>
      </w:r>
      <w:r w:rsidRPr="0039084D">
        <w:rPr>
          <w:rFonts w:eastAsiaTheme="minorEastAsia"/>
          <w:b/>
          <w:szCs w:val="20"/>
          <w:lang w:eastAsia="zh-CN"/>
        </w:rPr>
        <w:t xml:space="preserve"> similar functionalities, which results in system complexity.</w:t>
      </w:r>
      <w:r>
        <w:rPr>
          <w:rFonts w:eastAsiaTheme="minorEastAsia"/>
          <w:b/>
          <w:szCs w:val="20"/>
          <w:lang w:eastAsia="zh-CN"/>
        </w:rPr>
        <w:t xml:space="preserve"> The same problem exists between the </w:t>
      </w:r>
      <w:r w:rsidRPr="00D46139">
        <w:rPr>
          <w:rFonts w:eastAsiaTheme="minorEastAsia"/>
          <w:b/>
          <w:szCs w:val="20"/>
          <w:lang w:eastAsia="zh-CN"/>
        </w:rPr>
        <w:t>PEI</w:t>
      </w:r>
      <w:r>
        <w:rPr>
          <w:rFonts w:eastAsiaTheme="minorEastAsia"/>
          <w:b/>
          <w:szCs w:val="20"/>
          <w:lang w:eastAsia="zh-CN"/>
        </w:rPr>
        <w:t xml:space="preserve"> and </w:t>
      </w:r>
      <w:r w:rsidRPr="00D46139">
        <w:rPr>
          <w:rFonts w:eastAsiaTheme="minorEastAsia"/>
          <w:b/>
          <w:szCs w:val="20"/>
          <w:lang w:eastAsia="zh-CN"/>
        </w:rPr>
        <w:t>LP-WUS mechanisms</w:t>
      </w:r>
      <w:r>
        <w:rPr>
          <w:rFonts w:eastAsiaTheme="minorEastAsia"/>
          <w:b/>
          <w:szCs w:val="20"/>
          <w:lang w:eastAsia="zh-CN"/>
        </w:rPr>
        <w:t>.</w:t>
      </w:r>
      <w:r w:rsidRPr="0039084D">
        <w:rPr>
          <w:rFonts w:eastAsia="等线" w:hint="eastAsia"/>
          <w:b/>
          <w:bCs/>
          <w:szCs w:val="20"/>
          <w:lang w:eastAsia="zh-CN"/>
        </w:rPr>
        <w:t xml:space="preserve"> </w:t>
      </w:r>
    </w:p>
    <w:p w14:paraId="43DD719C" w14:textId="32E60B24" w:rsidR="00AB6143" w:rsidRPr="00AB6143" w:rsidRDefault="00AB6143" w:rsidP="001E5056">
      <w:pPr>
        <w:spacing w:after="120"/>
        <w:jc w:val="both"/>
        <w:rPr>
          <w:rFonts w:eastAsia="等线"/>
          <w:b/>
          <w:bCs/>
          <w:szCs w:val="20"/>
          <w:lang w:eastAsia="zh-CN"/>
        </w:rPr>
      </w:pPr>
      <w:r w:rsidRPr="0039084D">
        <w:rPr>
          <w:rFonts w:eastAsia="等线"/>
          <w:b/>
          <w:bCs/>
          <w:szCs w:val="20"/>
          <w:lang w:eastAsia="zh-CN"/>
        </w:rPr>
        <w:t>Proposal</w:t>
      </w:r>
      <w:r w:rsidRPr="0039084D">
        <w:rPr>
          <w:rFonts w:eastAsia="等线" w:hint="eastAsia"/>
          <w:b/>
          <w:bCs/>
          <w:szCs w:val="20"/>
          <w:lang w:eastAsia="zh-CN"/>
        </w:rPr>
        <w:t xml:space="preserve"> </w:t>
      </w:r>
      <w:r w:rsidRPr="0039084D">
        <w:rPr>
          <w:rFonts w:eastAsia="等线"/>
          <w:b/>
          <w:bCs/>
          <w:szCs w:val="20"/>
          <w:lang w:eastAsia="zh-CN"/>
        </w:rPr>
        <w:t xml:space="preserve">2: </w:t>
      </w:r>
      <w:r w:rsidR="009F7141">
        <w:rPr>
          <w:rFonts w:eastAsia="等线"/>
          <w:b/>
          <w:bCs/>
          <w:szCs w:val="20"/>
          <w:lang w:eastAsia="zh-CN"/>
        </w:rPr>
        <w:t xml:space="preserve">The </w:t>
      </w:r>
      <w:r w:rsidRPr="0039084D">
        <w:rPr>
          <w:rFonts w:eastAsia="等线"/>
          <w:b/>
          <w:bCs/>
          <w:szCs w:val="20"/>
          <w:lang w:eastAsia="zh-CN"/>
        </w:rPr>
        <w:t>DRX/</w:t>
      </w:r>
      <w:proofErr w:type="spellStart"/>
      <w:r w:rsidRPr="0039084D">
        <w:rPr>
          <w:rFonts w:eastAsia="等线"/>
          <w:b/>
          <w:bCs/>
          <w:szCs w:val="20"/>
          <w:lang w:eastAsia="zh-CN"/>
        </w:rPr>
        <w:t>eDRX</w:t>
      </w:r>
      <w:proofErr w:type="spellEnd"/>
      <w:r w:rsidRPr="0039084D">
        <w:rPr>
          <w:rFonts w:eastAsia="等线"/>
          <w:b/>
          <w:bCs/>
          <w:szCs w:val="20"/>
          <w:lang w:eastAsia="zh-CN"/>
        </w:rPr>
        <w:t xml:space="preserve"> and PEI/LP-WUS mechanisms should be supported in a simplified manner to achieve both power saving and simplified protocol implementation.</w:t>
      </w:r>
    </w:p>
    <w:p w14:paraId="6EBE69D1" w14:textId="6CE71534" w:rsidR="001E5056" w:rsidRPr="0039084D" w:rsidRDefault="001E5056" w:rsidP="001E5056">
      <w:pPr>
        <w:spacing w:after="120"/>
        <w:jc w:val="both"/>
        <w:rPr>
          <w:rFonts w:eastAsia="宋体"/>
          <w:bCs/>
          <w:i/>
          <w:iCs/>
          <w:szCs w:val="20"/>
          <w:u w:val="single"/>
          <w:lang w:eastAsia="zh-CN"/>
        </w:rPr>
      </w:pPr>
      <w:r>
        <w:rPr>
          <w:rFonts w:eastAsia="宋体"/>
          <w:bCs/>
          <w:i/>
          <w:iCs/>
          <w:szCs w:val="20"/>
          <w:u w:val="single"/>
          <w:lang w:eastAsia="zh-CN"/>
        </w:rPr>
        <w:t>Access control</w:t>
      </w:r>
    </w:p>
    <w:p w14:paraId="3E5D1DAD" w14:textId="77777777" w:rsidR="00AB6143" w:rsidRPr="0039084D" w:rsidRDefault="00AB6143" w:rsidP="00AB6143">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5: In LTE and NR, access control mechanisms are beneficial to avoid network overload.</w:t>
      </w:r>
    </w:p>
    <w:p w14:paraId="5E60FD14" w14:textId="77777777" w:rsidR="00AB6143" w:rsidRPr="0039084D" w:rsidRDefault="00AB6143" w:rsidP="00AB6143">
      <w:pPr>
        <w:spacing w:before="120"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 xml:space="preserve">6: NR </w:t>
      </w:r>
      <w:r w:rsidRPr="0039084D">
        <w:rPr>
          <w:rFonts w:eastAsia="等线" w:hint="eastAsia"/>
          <w:b/>
          <w:bCs/>
          <w:szCs w:val="20"/>
          <w:lang w:eastAsia="zh-CN"/>
        </w:rPr>
        <w:t>a</w:t>
      </w:r>
      <w:r w:rsidRPr="0039084D">
        <w:rPr>
          <w:rFonts w:eastAsia="等线"/>
          <w:b/>
          <w:bCs/>
          <w:szCs w:val="20"/>
          <w:lang w:eastAsia="zh-CN"/>
        </w:rPr>
        <w:t>ccess control mechanism</w:t>
      </w:r>
      <w:r>
        <w:rPr>
          <w:rFonts w:eastAsia="等线"/>
          <w:b/>
          <w:bCs/>
          <w:szCs w:val="20"/>
          <w:lang w:eastAsia="zh-CN"/>
        </w:rPr>
        <w:t>s</w:t>
      </w:r>
      <w:r w:rsidRPr="0039084D">
        <w:rPr>
          <w:rFonts w:eastAsia="等线"/>
          <w:b/>
          <w:bCs/>
          <w:szCs w:val="20"/>
          <w:lang w:eastAsia="zh-CN"/>
        </w:rPr>
        <w:t xml:space="preserve"> </w:t>
      </w:r>
      <w:proofErr w:type="spellStart"/>
      <w:r w:rsidRPr="0039084D">
        <w:rPr>
          <w:rFonts w:eastAsia="等线"/>
          <w:b/>
          <w:bCs/>
          <w:szCs w:val="20"/>
          <w:lang w:eastAsia="zh-CN"/>
        </w:rPr>
        <w:t>can not</w:t>
      </w:r>
      <w:proofErr w:type="spellEnd"/>
      <w:r w:rsidRPr="0039084D">
        <w:rPr>
          <w:rFonts w:eastAsia="等线"/>
          <w:b/>
          <w:bCs/>
          <w:szCs w:val="20"/>
          <w:lang w:eastAsia="zh-CN"/>
        </w:rPr>
        <w:t xml:space="preserve"> differentiate between diverse device types.</w:t>
      </w:r>
    </w:p>
    <w:p w14:paraId="0FF75D6A" w14:textId="5D4912C0" w:rsidR="00AB6143" w:rsidRPr="00AB6143" w:rsidRDefault="00AB6143" w:rsidP="001E5056">
      <w:pPr>
        <w:spacing w:after="120"/>
        <w:jc w:val="both"/>
        <w:rPr>
          <w:rFonts w:eastAsia="等线"/>
          <w:b/>
          <w:bCs/>
          <w:szCs w:val="20"/>
          <w:lang w:eastAsia="zh-CN"/>
        </w:rPr>
      </w:pPr>
      <w:r w:rsidRPr="0039084D">
        <w:rPr>
          <w:rFonts w:eastAsia="等线"/>
          <w:b/>
          <w:bCs/>
          <w:szCs w:val="20"/>
          <w:lang w:eastAsia="zh-CN"/>
        </w:rPr>
        <w:t>Proposal 3: Access control mechanism</w:t>
      </w:r>
      <w:r>
        <w:rPr>
          <w:rFonts w:eastAsia="等线"/>
          <w:b/>
          <w:bCs/>
          <w:szCs w:val="20"/>
          <w:lang w:eastAsia="zh-CN"/>
        </w:rPr>
        <w:t>s</w:t>
      </w:r>
      <w:r w:rsidRPr="0039084D">
        <w:rPr>
          <w:rFonts w:eastAsia="等线"/>
          <w:b/>
          <w:bCs/>
          <w:szCs w:val="20"/>
          <w:lang w:eastAsia="zh-CN"/>
        </w:rPr>
        <w:t xml:space="preserve"> should be studied for a unified design considering diverse device types.</w:t>
      </w:r>
    </w:p>
    <w:p w14:paraId="40CEA97C" w14:textId="78254DBE" w:rsidR="001E5056" w:rsidRPr="0039084D" w:rsidRDefault="001E5056" w:rsidP="001E5056">
      <w:pPr>
        <w:spacing w:after="120"/>
        <w:jc w:val="both"/>
        <w:rPr>
          <w:rFonts w:eastAsia="宋体"/>
          <w:bCs/>
          <w:i/>
          <w:iCs/>
          <w:szCs w:val="20"/>
          <w:u w:val="single"/>
          <w:lang w:eastAsia="zh-CN"/>
        </w:rPr>
      </w:pPr>
      <w:r>
        <w:rPr>
          <w:rFonts w:eastAsia="宋体"/>
          <w:bCs/>
          <w:i/>
          <w:iCs/>
          <w:szCs w:val="20"/>
          <w:u w:val="single"/>
          <w:lang w:eastAsia="zh-CN"/>
        </w:rPr>
        <w:t>UE capability</w:t>
      </w:r>
    </w:p>
    <w:p w14:paraId="53B136EB" w14:textId="77777777" w:rsidR="00AB6143" w:rsidRPr="0039084D" w:rsidRDefault="00AB6143" w:rsidP="00AB6143">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Pr="0039084D">
        <w:rPr>
          <w:rFonts w:eastAsia="等线"/>
          <w:b/>
          <w:bCs/>
          <w:szCs w:val="20"/>
          <w:lang w:eastAsia="zh-CN"/>
        </w:rPr>
        <w:t xml:space="preserve">7: In LTE and NR, IoT devices have lower power consumption and wider coverage compared to </w:t>
      </w:r>
      <w:proofErr w:type="spellStart"/>
      <w:r w:rsidRPr="0039084D">
        <w:rPr>
          <w:rFonts w:eastAsia="等线"/>
          <w:b/>
          <w:bCs/>
          <w:szCs w:val="20"/>
          <w:lang w:eastAsia="zh-CN"/>
        </w:rPr>
        <w:t>eMBB</w:t>
      </w:r>
      <w:proofErr w:type="spellEnd"/>
      <w:r w:rsidRPr="0039084D">
        <w:rPr>
          <w:rFonts w:eastAsia="等线"/>
          <w:b/>
          <w:bCs/>
          <w:szCs w:val="20"/>
          <w:lang w:eastAsia="zh-CN"/>
        </w:rPr>
        <w:t xml:space="preserve"> devices.</w:t>
      </w:r>
    </w:p>
    <w:p w14:paraId="6538EB8C" w14:textId="77618ED0" w:rsidR="00AB6143" w:rsidRPr="00AB6143" w:rsidRDefault="00AB6143" w:rsidP="00AD6031">
      <w:pPr>
        <w:spacing w:after="120"/>
        <w:jc w:val="both"/>
        <w:rPr>
          <w:rFonts w:eastAsia="等线"/>
          <w:b/>
          <w:bCs/>
          <w:szCs w:val="20"/>
          <w:lang w:eastAsia="zh-CN"/>
        </w:rPr>
      </w:pPr>
      <w:r w:rsidRPr="0039084D">
        <w:rPr>
          <w:rFonts w:eastAsia="等线"/>
          <w:b/>
          <w:bCs/>
          <w:szCs w:val="20"/>
          <w:lang w:eastAsia="zh-CN"/>
        </w:rPr>
        <w:t>Proposal</w:t>
      </w:r>
      <w:r w:rsidRPr="0039084D">
        <w:rPr>
          <w:rFonts w:eastAsia="等线" w:hint="eastAsia"/>
          <w:b/>
          <w:bCs/>
          <w:szCs w:val="20"/>
          <w:lang w:eastAsia="zh-CN"/>
        </w:rPr>
        <w:t xml:space="preserve"> </w:t>
      </w:r>
      <w:r w:rsidRPr="0039084D">
        <w:rPr>
          <w:rFonts w:eastAsia="等线"/>
          <w:b/>
          <w:bCs/>
          <w:szCs w:val="20"/>
          <w:lang w:eastAsia="zh-CN"/>
        </w:rPr>
        <w:t>4: A device with multiple capabilities (e.g.</w:t>
      </w:r>
      <w:r>
        <w:rPr>
          <w:rFonts w:eastAsia="等线"/>
          <w:b/>
          <w:bCs/>
          <w:szCs w:val="20"/>
          <w:lang w:eastAsia="zh-CN"/>
        </w:rPr>
        <w:t>,</w:t>
      </w:r>
      <w:r w:rsidRPr="0039084D">
        <w:rPr>
          <w:rFonts w:eastAsia="等线"/>
          <w:b/>
          <w:bCs/>
          <w:szCs w:val="20"/>
          <w:lang w:eastAsia="zh-CN"/>
        </w:rPr>
        <w:t xml:space="preserve"> </w:t>
      </w:r>
      <w:proofErr w:type="spellStart"/>
      <w:r w:rsidRPr="0039084D">
        <w:rPr>
          <w:rFonts w:eastAsia="等线"/>
          <w:b/>
          <w:bCs/>
          <w:szCs w:val="20"/>
          <w:lang w:eastAsia="zh-CN"/>
        </w:rPr>
        <w:t>eMBB</w:t>
      </w:r>
      <w:proofErr w:type="spellEnd"/>
      <w:r w:rsidRPr="0039084D">
        <w:rPr>
          <w:rFonts w:eastAsia="等线"/>
          <w:b/>
          <w:bCs/>
          <w:szCs w:val="20"/>
          <w:lang w:eastAsia="zh-CN"/>
        </w:rPr>
        <w:t xml:space="preserve"> and IoT) can be supported to </w:t>
      </w:r>
      <w:r>
        <w:rPr>
          <w:rFonts w:eastAsia="等线"/>
          <w:b/>
          <w:bCs/>
          <w:szCs w:val="20"/>
          <w:lang w:eastAsia="zh-CN"/>
        </w:rPr>
        <w:t>on demand</w:t>
      </w:r>
      <w:r w:rsidRPr="0039084D">
        <w:rPr>
          <w:rFonts w:eastAsia="等线"/>
          <w:b/>
          <w:bCs/>
          <w:szCs w:val="20"/>
          <w:lang w:eastAsia="zh-CN"/>
        </w:rPr>
        <w:t xml:space="preserve"> achieve high throughput and power saving.   </w:t>
      </w:r>
    </w:p>
    <w:p w14:paraId="11CC1B5C" w14:textId="7353F25A" w:rsidR="00F35328" w:rsidRPr="0039084D"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39084D">
        <w:rPr>
          <w:rFonts w:cs="Times New Roman"/>
          <w:b w:val="0"/>
          <w:bCs w:val="0"/>
          <w:kern w:val="0"/>
          <w:sz w:val="36"/>
          <w:szCs w:val="20"/>
          <w:lang w:eastAsia="en-GB"/>
        </w:rPr>
        <w:lastRenderedPageBreak/>
        <w:t>References</w:t>
      </w:r>
    </w:p>
    <w:p w14:paraId="11A7496B" w14:textId="7EDA3747" w:rsidR="006B3D2F" w:rsidRPr="0039084D" w:rsidRDefault="007A0F8F" w:rsidP="00B56C86">
      <w:pPr>
        <w:pStyle w:val="af9"/>
        <w:numPr>
          <w:ilvl w:val="0"/>
          <w:numId w:val="10"/>
        </w:numPr>
        <w:ind w:firstLineChars="0"/>
        <w:rPr>
          <w:rFonts w:ascii="Times New Roman" w:hAnsi="Times New Roman"/>
          <w:kern w:val="0"/>
          <w:sz w:val="20"/>
          <w:szCs w:val="24"/>
        </w:rPr>
      </w:pPr>
      <w:bookmarkStart w:id="15" w:name="_Ref35851607"/>
      <w:bookmarkStart w:id="16" w:name="_Ref34411460"/>
      <w:r w:rsidRPr="007A0F8F">
        <w:rPr>
          <w:rFonts w:ascii="Times New Roman" w:hAnsi="Times New Roman"/>
          <w:kern w:val="0"/>
          <w:sz w:val="20"/>
          <w:szCs w:val="24"/>
        </w:rPr>
        <w:t>RP-251881</w:t>
      </w:r>
      <w:r w:rsidR="00915939" w:rsidRPr="0039084D">
        <w:rPr>
          <w:rFonts w:ascii="Times New Roman" w:hAnsi="Times New Roman" w:hint="eastAsia"/>
          <w:kern w:val="0"/>
          <w:sz w:val="20"/>
          <w:szCs w:val="24"/>
        </w:rPr>
        <w:t xml:space="preserve">, </w:t>
      </w:r>
      <w:r w:rsidRPr="007A0F8F">
        <w:rPr>
          <w:rFonts w:ascii="Times New Roman" w:hAnsi="Times New Roman"/>
          <w:kern w:val="0"/>
          <w:sz w:val="20"/>
          <w:szCs w:val="24"/>
        </w:rPr>
        <w:t>New SID: Study on 6G Radio</w:t>
      </w:r>
    </w:p>
    <w:bookmarkEnd w:id="15"/>
    <w:bookmarkEnd w:id="16"/>
    <w:p w14:paraId="1D8ECDC8" w14:textId="38277BDD" w:rsidR="004948A8" w:rsidRPr="004948A8" w:rsidRDefault="007A0F8F" w:rsidP="004948A8">
      <w:pPr>
        <w:pStyle w:val="af9"/>
        <w:numPr>
          <w:ilvl w:val="0"/>
          <w:numId w:val="10"/>
        </w:numPr>
        <w:ind w:firstLineChars="0"/>
        <w:rPr>
          <w:rFonts w:ascii="Times New Roman" w:eastAsiaTheme="minorEastAsia" w:hAnsi="Times New Roman"/>
          <w:bCs/>
          <w:kern w:val="0"/>
          <w:sz w:val="20"/>
          <w:szCs w:val="24"/>
        </w:rPr>
      </w:pPr>
      <w:r w:rsidRPr="007A0F8F">
        <w:rPr>
          <w:rFonts w:ascii="Times New Roman" w:eastAsiaTheme="minorEastAsia" w:hAnsi="Times New Roman"/>
          <w:bCs/>
          <w:kern w:val="0"/>
          <w:sz w:val="20"/>
          <w:szCs w:val="24"/>
        </w:rPr>
        <w:t>TR22.870</w:t>
      </w:r>
      <w:r w:rsidR="004948A8" w:rsidRPr="004948A8">
        <w:rPr>
          <w:rFonts w:ascii="Times New Roman" w:eastAsiaTheme="minorEastAsia" w:hAnsi="Times New Roman"/>
          <w:bCs/>
          <w:kern w:val="0"/>
          <w:sz w:val="20"/>
          <w:szCs w:val="24"/>
        </w:rPr>
        <w:t xml:space="preserve"> v</w:t>
      </w:r>
      <w:r w:rsidR="008A1514">
        <w:rPr>
          <w:rFonts w:ascii="Times New Roman" w:eastAsiaTheme="minorEastAsia" w:hAnsi="Times New Roman"/>
          <w:bCs/>
          <w:kern w:val="0"/>
          <w:sz w:val="20"/>
          <w:szCs w:val="24"/>
        </w:rPr>
        <w:t>0</w:t>
      </w:r>
      <w:r w:rsidR="004948A8" w:rsidRPr="004948A8">
        <w:rPr>
          <w:rFonts w:ascii="Times New Roman" w:eastAsiaTheme="minorEastAsia" w:hAnsi="Times New Roman"/>
          <w:bCs/>
          <w:kern w:val="0"/>
          <w:sz w:val="20"/>
          <w:szCs w:val="24"/>
        </w:rPr>
        <w:t>.</w:t>
      </w:r>
      <w:r w:rsidR="008A1514">
        <w:rPr>
          <w:rFonts w:ascii="Times New Roman" w:eastAsiaTheme="minorEastAsia" w:hAnsi="Times New Roman"/>
          <w:bCs/>
          <w:kern w:val="0"/>
          <w:sz w:val="20"/>
          <w:szCs w:val="24"/>
        </w:rPr>
        <w:t>3</w:t>
      </w:r>
      <w:r w:rsidR="004948A8" w:rsidRPr="004948A8">
        <w:rPr>
          <w:rFonts w:ascii="Times New Roman" w:eastAsiaTheme="minorEastAsia" w:hAnsi="Times New Roman"/>
          <w:bCs/>
          <w:kern w:val="0"/>
          <w:sz w:val="20"/>
          <w:szCs w:val="24"/>
        </w:rPr>
        <w:t>.</w:t>
      </w:r>
      <w:r w:rsidR="004948A8" w:rsidRPr="004948A8">
        <w:rPr>
          <w:rFonts w:ascii="Times New Roman" w:eastAsiaTheme="minorEastAsia" w:hAnsi="Times New Roman" w:hint="eastAsia"/>
          <w:bCs/>
          <w:kern w:val="0"/>
          <w:sz w:val="20"/>
          <w:szCs w:val="24"/>
        </w:rPr>
        <w:t>1</w:t>
      </w:r>
    </w:p>
    <w:p w14:paraId="74E945EC" w14:textId="1A5783CD" w:rsidR="00B45FD8" w:rsidRDefault="007A0F8F" w:rsidP="00770D95">
      <w:pPr>
        <w:pStyle w:val="af9"/>
        <w:numPr>
          <w:ilvl w:val="0"/>
          <w:numId w:val="10"/>
        </w:numPr>
        <w:ind w:firstLineChars="0"/>
        <w:rPr>
          <w:rFonts w:ascii="Times New Roman" w:eastAsiaTheme="minorEastAsia" w:hAnsi="Times New Roman"/>
          <w:bCs/>
          <w:kern w:val="0"/>
          <w:sz w:val="20"/>
          <w:szCs w:val="24"/>
        </w:rPr>
      </w:pPr>
      <w:r w:rsidRPr="007A0F8F">
        <w:rPr>
          <w:rFonts w:ascii="Times New Roman" w:eastAsiaTheme="minorEastAsia" w:hAnsi="Times New Roman"/>
          <w:bCs/>
          <w:kern w:val="0"/>
          <w:sz w:val="20"/>
          <w:szCs w:val="24"/>
        </w:rPr>
        <w:t>TR38.914</w:t>
      </w:r>
      <w:r>
        <w:rPr>
          <w:rFonts w:ascii="Times New Roman" w:eastAsiaTheme="minorEastAsia" w:hAnsi="Times New Roman"/>
          <w:bCs/>
          <w:kern w:val="0"/>
          <w:sz w:val="20"/>
          <w:szCs w:val="24"/>
        </w:rPr>
        <w:t xml:space="preserve"> </w:t>
      </w:r>
      <w:r w:rsidR="00DB4D9C" w:rsidRPr="004948A8">
        <w:rPr>
          <w:rFonts w:ascii="Times New Roman" w:eastAsiaTheme="minorEastAsia" w:hAnsi="Times New Roman"/>
          <w:bCs/>
          <w:kern w:val="0"/>
          <w:sz w:val="20"/>
          <w:szCs w:val="24"/>
        </w:rPr>
        <w:t>v</w:t>
      </w:r>
      <w:r w:rsidR="00DB4D9C">
        <w:rPr>
          <w:rFonts w:ascii="Times New Roman" w:eastAsiaTheme="minorEastAsia" w:hAnsi="Times New Roman"/>
          <w:bCs/>
          <w:kern w:val="0"/>
          <w:sz w:val="20"/>
          <w:szCs w:val="24"/>
        </w:rPr>
        <w:t>0</w:t>
      </w:r>
      <w:r w:rsidR="00DB4D9C" w:rsidRPr="004948A8">
        <w:rPr>
          <w:rFonts w:ascii="Times New Roman" w:eastAsiaTheme="minorEastAsia" w:hAnsi="Times New Roman"/>
          <w:bCs/>
          <w:kern w:val="0"/>
          <w:sz w:val="20"/>
          <w:szCs w:val="24"/>
        </w:rPr>
        <w:t>.</w:t>
      </w:r>
      <w:r w:rsidR="00DB4D9C">
        <w:rPr>
          <w:rFonts w:ascii="Times New Roman" w:eastAsiaTheme="minorEastAsia" w:hAnsi="Times New Roman"/>
          <w:bCs/>
          <w:kern w:val="0"/>
          <w:sz w:val="20"/>
          <w:szCs w:val="24"/>
        </w:rPr>
        <w:t>1</w:t>
      </w:r>
      <w:r w:rsidR="00DB4D9C" w:rsidRPr="004948A8">
        <w:rPr>
          <w:rFonts w:ascii="Times New Roman" w:eastAsiaTheme="minorEastAsia" w:hAnsi="Times New Roman"/>
          <w:bCs/>
          <w:kern w:val="0"/>
          <w:sz w:val="20"/>
          <w:szCs w:val="24"/>
        </w:rPr>
        <w:t>.</w:t>
      </w:r>
      <w:r w:rsidR="00DB4D9C">
        <w:rPr>
          <w:rFonts w:ascii="Times New Roman" w:eastAsiaTheme="minorEastAsia" w:hAnsi="Times New Roman"/>
          <w:bCs/>
          <w:kern w:val="0"/>
          <w:sz w:val="20"/>
          <w:szCs w:val="24"/>
        </w:rPr>
        <w:t>0</w:t>
      </w:r>
    </w:p>
    <w:p w14:paraId="33F7B3BB" w14:textId="2D69D43D" w:rsidR="007A0F8F" w:rsidRDefault="007A0F8F" w:rsidP="00770D95">
      <w:pPr>
        <w:pStyle w:val="af9"/>
        <w:numPr>
          <w:ilvl w:val="0"/>
          <w:numId w:val="10"/>
        </w:numPr>
        <w:ind w:firstLineChars="0"/>
        <w:rPr>
          <w:rFonts w:ascii="Times New Roman" w:eastAsiaTheme="minorEastAsia" w:hAnsi="Times New Roman"/>
          <w:bCs/>
          <w:kern w:val="0"/>
          <w:sz w:val="20"/>
          <w:szCs w:val="24"/>
        </w:rPr>
      </w:pPr>
      <w:r w:rsidRPr="007A0F8F">
        <w:rPr>
          <w:rFonts w:ascii="Times New Roman" w:eastAsiaTheme="minorEastAsia" w:hAnsi="Times New Roman"/>
          <w:bCs/>
          <w:kern w:val="0"/>
          <w:sz w:val="20"/>
          <w:szCs w:val="24"/>
        </w:rPr>
        <w:t>TR38.875</w:t>
      </w:r>
      <w:r w:rsidR="00E27E15" w:rsidRPr="00E27E15">
        <w:rPr>
          <w:rFonts w:ascii="Times New Roman" w:eastAsiaTheme="minorEastAsia" w:hAnsi="Times New Roman"/>
          <w:bCs/>
          <w:kern w:val="0"/>
          <w:sz w:val="20"/>
          <w:szCs w:val="24"/>
        </w:rPr>
        <w:t xml:space="preserve"> </w:t>
      </w:r>
      <w:r w:rsidR="00E27E15" w:rsidRPr="004948A8">
        <w:rPr>
          <w:rFonts w:ascii="Times New Roman" w:eastAsiaTheme="minorEastAsia" w:hAnsi="Times New Roman"/>
          <w:bCs/>
          <w:kern w:val="0"/>
          <w:sz w:val="20"/>
          <w:szCs w:val="24"/>
        </w:rPr>
        <w:t>v1</w:t>
      </w:r>
      <w:r w:rsidR="00E27E15">
        <w:rPr>
          <w:rFonts w:ascii="Times New Roman" w:eastAsiaTheme="minorEastAsia" w:hAnsi="Times New Roman"/>
          <w:bCs/>
          <w:kern w:val="0"/>
          <w:sz w:val="20"/>
          <w:szCs w:val="24"/>
        </w:rPr>
        <w:t>7</w:t>
      </w:r>
      <w:r w:rsidR="00E27E15" w:rsidRPr="004948A8">
        <w:rPr>
          <w:rFonts w:ascii="Times New Roman" w:eastAsiaTheme="minorEastAsia" w:hAnsi="Times New Roman"/>
          <w:bCs/>
          <w:kern w:val="0"/>
          <w:sz w:val="20"/>
          <w:szCs w:val="24"/>
        </w:rPr>
        <w:t>.</w:t>
      </w:r>
      <w:r w:rsidR="00E27E15">
        <w:rPr>
          <w:rFonts w:ascii="Times New Roman" w:eastAsiaTheme="minorEastAsia" w:hAnsi="Times New Roman"/>
          <w:bCs/>
          <w:kern w:val="0"/>
          <w:sz w:val="20"/>
          <w:szCs w:val="24"/>
        </w:rPr>
        <w:t>0</w:t>
      </w:r>
      <w:r w:rsidR="00E27E15" w:rsidRPr="004948A8">
        <w:rPr>
          <w:rFonts w:ascii="Times New Roman" w:eastAsiaTheme="minorEastAsia" w:hAnsi="Times New Roman"/>
          <w:bCs/>
          <w:kern w:val="0"/>
          <w:sz w:val="20"/>
          <w:szCs w:val="24"/>
        </w:rPr>
        <w:t>.</w:t>
      </w:r>
      <w:r w:rsidR="00E27E15">
        <w:rPr>
          <w:rFonts w:ascii="Times New Roman" w:eastAsiaTheme="minorEastAsia" w:hAnsi="Times New Roman"/>
          <w:bCs/>
          <w:kern w:val="0"/>
          <w:sz w:val="20"/>
          <w:szCs w:val="24"/>
        </w:rPr>
        <w:t>0</w:t>
      </w:r>
    </w:p>
    <w:p w14:paraId="77BC1ACC" w14:textId="2416D161" w:rsidR="007A0F8F" w:rsidRDefault="007A0F8F" w:rsidP="00770D95">
      <w:pPr>
        <w:pStyle w:val="af9"/>
        <w:numPr>
          <w:ilvl w:val="0"/>
          <w:numId w:val="10"/>
        </w:numPr>
        <w:ind w:firstLineChars="0"/>
        <w:rPr>
          <w:rFonts w:ascii="Times New Roman" w:eastAsiaTheme="minorEastAsia" w:hAnsi="Times New Roman"/>
          <w:bCs/>
          <w:kern w:val="0"/>
          <w:sz w:val="20"/>
          <w:szCs w:val="24"/>
        </w:rPr>
      </w:pPr>
      <w:r w:rsidRPr="007A0F8F">
        <w:rPr>
          <w:rFonts w:ascii="Times New Roman" w:eastAsiaTheme="minorEastAsia" w:hAnsi="Times New Roman"/>
          <w:bCs/>
          <w:kern w:val="0"/>
          <w:sz w:val="20"/>
          <w:szCs w:val="24"/>
        </w:rPr>
        <w:t>TR38.869</w:t>
      </w:r>
      <w:r w:rsidR="008F3617" w:rsidRPr="008F3617">
        <w:rPr>
          <w:rFonts w:ascii="Times New Roman" w:eastAsiaTheme="minorEastAsia" w:hAnsi="Times New Roman"/>
          <w:bCs/>
          <w:kern w:val="0"/>
          <w:sz w:val="20"/>
          <w:szCs w:val="24"/>
        </w:rPr>
        <w:t xml:space="preserve"> </w:t>
      </w:r>
      <w:r w:rsidR="008F3617" w:rsidRPr="004948A8">
        <w:rPr>
          <w:rFonts w:ascii="Times New Roman" w:eastAsiaTheme="minorEastAsia" w:hAnsi="Times New Roman"/>
          <w:bCs/>
          <w:kern w:val="0"/>
          <w:sz w:val="20"/>
          <w:szCs w:val="24"/>
        </w:rPr>
        <w:t>v1</w:t>
      </w:r>
      <w:r w:rsidR="008F3617">
        <w:rPr>
          <w:rFonts w:ascii="Times New Roman" w:eastAsiaTheme="minorEastAsia" w:hAnsi="Times New Roman"/>
          <w:bCs/>
          <w:kern w:val="0"/>
          <w:sz w:val="20"/>
          <w:szCs w:val="24"/>
        </w:rPr>
        <w:t>8</w:t>
      </w:r>
      <w:r w:rsidR="008F3617" w:rsidRPr="004948A8">
        <w:rPr>
          <w:rFonts w:ascii="Times New Roman" w:eastAsiaTheme="minorEastAsia" w:hAnsi="Times New Roman"/>
          <w:bCs/>
          <w:kern w:val="0"/>
          <w:sz w:val="20"/>
          <w:szCs w:val="24"/>
        </w:rPr>
        <w:t>.</w:t>
      </w:r>
      <w:r w:rsidR="008F3617">
        <w:rPr>
          <w:rFonts w:ascii="Times New Roman" w:eastAsiaTheme="minorEastAsia" w:hAnsi="Times New Roman"/>
          <w:bCs/>
          <w:kern w:val="0"/>
          <w:sz w:val="20"/>
          <w:szCs w:val="24"/>
        </w:rPr>
        <w:t>0</w:t>
      </w:r>
      <w:r w:rsidR="008F3617" w:rsidRPr="004948A8">
        <w:rPr>
          <w:rFonts w:ascii="Times New Roman" w:eastAsiaTheme="minorEastAsia" w:hAnsi="Times New Roman"/>
          <w:bCs/>
          <w:kern w:val="0"/>
          <w:sz w:val="20"/>
          <w:szCs w:val="24"/>
        </w:rPr>
        <w:t>.</w:t>
      </w:r>
      <w:r w:rsidR="008F3617">
        <w:rPr>
          <w:rFonts w:ascii="Times New Roman" w:eastAsiaTheme="minorEastAsia" w:hAnsi="Times New Roman"/>
          <w:bCs/>
          <w:kern w:val="0"/>
          <w:sz w:val="20"/>
          <w:szCs w:val="24"/>
        </w:rPr>
        <w:t>0</w:t>
      </w:r>
    </w:p>
    <w:p w14:paraId="717EB80C" w14:textId="77777777" w:rsidR="007A0F8F" w:rsidRPr="00F03C4D" w:rsidRDefault="007A0F8F" w:rsidP="007A0F8F">
      <w:pPr>
        <w:pStyle w:val="af9"/>
        <w:numPr>
          <w:ilvl w:val="0"/>
          <w:numId w:val="10"/>
        </w:numPr>
        <w:ind w:firstLineChars="0"/>
        <w:rPr>
          <w:rFonts w:ascii="Times New Roman" w:hAnsi="Times New Roman"/>
          <w:color w:val="000000"/>
          <w:kern w:val="0"/>
          <w:sz w:val="20"/>
          <w:szCs w:val="24"/>
        </w:rPr>
      </w:pPr>
      <w:r w:rsidRPr="00F03C4D">
        <w:rPr>
          <w:rFonts w:ascii="Times New Roman" w:hAnsi="Times New Roman"/>
          <w:color w:val="000000"/>
          <w:kern w:val="0"/>
          <w:sz w:val="20"/>
          <w:szCs w:val="24"/>
        </w:rPr>
        <w:t>TS</w:t>
      </w:r>
      <w:r>
        <w:rPr>
          <w:rFonts w:ascii="Times New Roman" w:hAnsi="Times New Roman" w:hint="eastAsia"/>
          <w:color w:val="000000"/>
          <w:kern w:val="0"/>
          <w:sz w:val="20"/>
          <w:szCs w:val="24"/>
        </w:rPr>
        <w:t>24.501</w:t>
      </w:r>
      <w:r w:rsidRPr="00F03C4D">
        <w:rPr>
          <w:rFonts w:ascii="Times New Roman" w:hAnsi="Times New Roman"/>
          <w:color w:val="000000"/>
          <w:kern w:val="0"/>
          <w:sz w:val="20"/>
          <w:szCs w:val="24"/>
        </w:rPr>
        <w:t xml:space="preserve"> v1</w:t>
      </w:r>
      <w:r>
        <w:rPr>
          <w:rFonts w:ascii="Times New Roman" w:hAnsi="Times New Roman" w:hint="eastAsia"/>
          <w:color w:val="000000"/>
          <w:kern w:val="0"/>
          <w:sz w:val="20"/>
          <w:szCs w:val="24"/>
        </w:rPr>
        <w:t>9</w:t>
      </w:r>
      <w:r w:rsidRPr="00F03C4D">
        <w:rPr>
          <w:rFonts w:ascii="Times New Roman" w:hAnsi="Times New Roman"/>
          <w:color w:val="000000"/>
          <w:kern w:val="0"/>
          <w:sz w:val="20"/>
          <w:szCs w:val="24"/>
        </w:rPr>
        <w:t>.</w:t>
      </w:r>
      <w:r>
        <w:rPr>
          <w:rFonts w:ascii="Times New Roman" w:hAnsi="Times New Roman" w:hint="eastAsia"/>
          <w:color w:val="000000"/>
          <w:kern w:val="0"/>
          <w:sz w:val="20"/>
          <w:szCs w:val="24"/>
        </w:rPr>
        <w:t>1</w:t>
      </w:r>
      <w:r w:rsidRPr="00F03C4D">
        <w:rPr>
          <w:rFonts w:ascii="Times New Roman" w:hAnsi="Times New Roman"/>
          <w:color w:val="000000"/>
          <w:kern w:val="0"/>
          <w:sz w:val="20"/>
          <w:szCs w:val="24"/>
        </w:rPr>
        <w:t>.</w:t>
      </w:r>
      <w:r>
        <w:rPr>
          <w:rFonts w:ascii="Times New Roman" w:hAnsi="Times New Roman" w:hint="eastAsia"/>
          <w:color w:val="000000"/>
          <w:kern w:val="0"/>
          <w:sz w:val="20"/>
          <w:szCs w:val="24"/>
        </w:rPr>
        <w:t>1</w:t>
      </w:r>
    </w:p>
    <w:p w14:paraId="4246C885" w14:textId="77777777" w:rsidR="007A0F8F" w:rsidRPr="0039084D" w:rsidRDefault="007A0F8F" w:rsidP="007A0F8F">
      <w:pPr>
        <w:pStyle w:val="af9"/>
        <w:ind w:left="420" w:firstLineChars="0" w:firstLine="0"/>
        <w:rPr>
          <w:rFonts w:ascii="Times New Roman" w:eastAsiaTheme="minorEastAsia" w:hAnsi="Times New Roman"/>
          <w:bCs/>
          <w:kern w:val="0"/>
          <w:sz w:val="20"/>
          <w:szCs w:val="24"/>
        </w:rPr>
      </w:pPr>
    </w:p>
    <w:sectPr w:rsidR="007A0F8F" w:rsidRPr="0039084D">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C9A6" w14:textId="77777777" w:rsidR="00033417" w:rsidRDefault="00033417">
      <w:r>
        <w:separator/>
      </w:r>
    </w:p>
  </w:endnote>
  <w:endnote w:type="continuationSeparator" w:id="0">
    <w:p w14:paraId="714B9288" w14:textId="77777777" w:rsidR="00033417" w:rsidRDefault="00033417">
      <w:r>
        <w:continuationSeparator/>
      </w:r>
    </w:p>
  </w:endnote>
  <w:endnote w:type="continuationNotice" w:id="1">
    <w:p w14:paraId="161DC4C4" w14:textId="77777777" w:rsidR="00033417" w:rsidRDefault="00033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0E63" w14:textId="77777777" w:rsidR="00033417" w:rsidRDefault="00033417">
      <w:r>
        <w:separator/>
      </w:r>
    </w:p>
  </w:footnote>
  <w:footnote w:type="continuationSeparator" w:id="0">
    <w:p w14:paraId="11E02B9E" w14:textId="77777777" w:rsidR="00033417" w:rsidRDefault="00033417">
      <w:r>
        <w:continuationSeparator/>
      </w:r>
    </w:p>
  </w:footnote>
  <w:footnote w:type="continuationNotice" w:id="1">
    <w:p w14:paraId="7C34FCBB" w14:textId="77777777" w:rsidR="00033417" w:rsidRDefault="00033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07A63C7"/>
    <w:multiLevelType w:val="hybridMultilevel"/>
    <w:tmpl w:val="09A8D03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FA335D"/>
    <w:multiLevelType w:val="hybridMultilevel"/>
    <w:tmpl w:val="7B98139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7" w15:restartNumberingAfterBreak="0">
    <w:nsid w:val="12F02228"/>
    <w:multiLevelType w:val="hybridMultilevel"/>
    <w:tmpl w:val="7FB6EF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3F7B45"/>
    <w:multiLevelType w:val="hybridMultilevel"/>
    <w:tmpl w:val="03CE59E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25730F"/>
    <w:multiLevelType w:val="hybridMultilevel"/>
    <w:tmpl w:val="26CE1CA0"/>
    <w:lvl w:ilvl="0" w:tplc="88A2274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D0AF2"/>
    <w:multiLevelType w:val="hybridMultilevel"/>
    <w:tmpl w:val="4D32E172"/>
    <w:lvl w:ilvl="0" w:tplc="210E971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AB31E5"/>
    <w:multiLevelType w:val="hybridMultilevel"/>
    <w:tmpl w:val="94588C4E"/>
    <w:lvl w:ilvl="0" w:tplc="EDEC32BA">
      <w:start w:val="1"/>
      <w:numFmt w:val="bullet"/>
      <w:lvlText w:val="−"/>
      <w:lvlJc w:val="left"/>
      <w:pPr>
        <w:ind w:left="2211" w:hanging="360"/>
      </w:pPr>
      <w:rPr>
        <w:rFonts w:ascii="Arial" w:eastAsia="宋体" w:hAnsi="Arial" w:hint="default"/>
      </w:rPr>
    </w:lvl>
    <w:lvl w:ilvl="1" w:tplc="08090003" w:tentative="1">
      <w:start w:val="1"/>
      <w:numFmt w:val="bullet"/>
      <w:lvlText w:val="o"/>
      <w:lvlJc w:val="left"/>
      <w:pPr>
        <w:ind w:left="2931" w:hanging="360"/>
      </w:pPr>
      <w:rPr>
        <w:rFonts w:ascii="Courier New" w:hAnsi="Courier New" w:cs="Courier New" w:hint="default"/>
      </w:rPr>
    </w:lvl>
    <w:lvl w:ilvl="2" w:tplc="08090005" w:tentative="1">
      <w:start w:val="1"/>
      <w:numFmt w:val="bullet"/>
      <w:lvlText w:val=""/>
      <w:lvlJc w:val="left"/>
      <w:pPr>
        <w:ind w:left="3651" w:hanging="360"/>
      </w:pPr>
      <w:rPr>
        <w:rFonts w:ascii="Wingdings" w:hAnsi="Wingdings" w:hint="default"/>
      </w:rPr>
    </w:lvl>
    <w:lvl w:ilvl="3" w:tplc="08090001" w:tentative="1">
      <w:start w:val="1"/>
      <w:numFmt w:val="bullet"/>
      <w:lvlText w:val=""/>
      <w:lvlJc w:val="left"/>
      <w:pPr>
        <w:ind w:left="4371" w:hanging="360"/>
      </w:pPr>
      <w:rPr>
        <w:rFonts w:ascii="Symbol" w:hAnsi="Symbol" w:hint="default"/>
      </w:rPr>
    </w:lvl>
    <w:lvl w:ilvl="4" w:tplc="08090003" w:tentative="1">
      <w:start w:val="1"/>
      <w:numFmt w:val="bullet"/>
      <w:lvlText w:val="o"/>
      <w:lvlJc w:val="left"/>
      <w:pPr>
        <w:ind w:left="5091" w:hanging="360"/>
      </w:pPr>
      <w:rPr>
        <w:rFonts w:ascii="Courier New" w:hAnsi="Courier New" w:cs="Courier New" w:hint="default"/>
      </w:rPr>
    </w:lvl>
    <w:lvl w:ilvl="5" w:tplc="08090005" w:tentative="1">
      <w:start w:val="1"/>
      <w:numFmt w:val="bullet"/>
      <w:lvlText w:val=""/>
      <w:lvlJc w:val="left"/>
      <w:pPr>
        <w:ind w:left="5811" w:hanging="360"/>
      </w:pPr>
      <w:rPr>
        <w:rFonts w:ascii="Wingdings" w:hAnsi="Wingdings" w:hint="default"/>
      </w:rPr>
    </w:lvl>
    <w:lvl w:ilvl="6" w:tplc="08090001" w:tentative="1">
      <w:start w:val="1"/>
      <w:numFmt w:val="bullet"/>
      <w:lvlText w:val=""/>
      <w:lvlJc w:val="left"/>
      <w:pPr>
        <w:ind w:left="6531" w:hanging="360"/>
      </w:pPr>
      <w:rPr>
        <w:rFonts w:ascii="Symbol" w:hAnsi="Symbol" w:hint="default"/>
      </w:rPr>
    </w:lvl>
    <w:lvl w:ilvl="7" w:tplc="08090003" w:tentative="1">
      <w:start w:val="1"/>
      <w:numFmt w:val="bullet"/>
      <w:lvlText w:val="o"/>
      <w:lvlJc w:val="left"/>
      <w:pPr>
        <w:ind w:left="7251" w:hanging="360"/>
      </w:pPr>
      <w:rPr>
        <w:rFonts w:ascii="Courier New" w:hAnsi="Courier New" w:cs="Courier New" w:hint="default"/>
      </w:rPr>
    </w:lvl>
    <w:lvl w:ilvl="8" w:tplc="08090005" w:tentative="1">
      <w:start w:val="1"/>
      <w:numFmt w:val="bullet"/>
      <w:lvlText w:val=""/>
      <w:lvlJc w:val="left"/>
      <w:pPr>
        <w:ind w:left="7971" w:hanging="360"/>
      </w:pPr>
      <w:rPr>
        <w:rFonts w:ascii="Wingdings" w:hAnsi="Wingdings" w:hint="default"/>
      </w:rPr>
    </w:lvl>
  </w:abstractNum>
  <w:abstractNum w:abstractNumId="14" w15:restartNumberingAfterBreak="0">
    <w:nsid w:val="34C65176"/>
    <w:multiLevelType w:val="hybridMultilevel"/>
    <w:tmpl w:val="CDD87128"/>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9" w15:restartNumberingAfterBreak="0">
    <w:nsid w:val="46C83ADE"/>
    <w:multiLevelType w:val="hybridMultilevel"/>
    <w:tmpl w:val="FB4C2E26"/>
    <w:lvl w:ilvl="0" w:tplc="31F6247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D42D90"/>
    <w:multiLevelType w:val="hybridMultilevel"/>
    <w:tmpl w:val="4EC8DB7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4F32CB"/>
    <w:multiLevelType w:val="hybridMultilevel"/>
    <w:tmpl w:val="85B297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A68A7"/>
    <w:multiLevelType w:val="hybridMultilevel"/>
    <w:tmpl w:val="35B4AA64"/>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C2B2343"/>
    <w:multiLevelType w:val="hybridMultilevel"/>
    <w:tmpl w:val="01F8CBBA"/>
    <w:lvl w:ilvl="0" w:tplc="210E971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8541E8"/>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652725"/>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E533667"/>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E2052A2"/>
    <w:multiLevelType w:val="hybridMultilevel"/>
    <w:tmpl w:val="C8F01DE4"/>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8"/>
  </w:num>
  <w:num w:numId="3">
    <w:abstractNumId w:val="21"/>
  </w:num>
  <w:num w:numId="4">
    <w:abstractNumId w:val="24"/>
  </w:num>
  <w:num w:numId="5">
    <w:abstractNumId w:val="1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5"/>
  </w:num>
  <w:num w:numId="10">
    <w:abstractNumId w:val="42"/>
  </w:num>
  <w:num w:numId="11">
    <w:abstractNumId w:val="0"/>
  </w:num>
  <w:num w:numId="12">
    <w:abstractNumId w:val="6"/>
  </w:num>
  <w:num w:numId="13">
    <w:abstractNumId w:val="29"/>
  </w:num>
  <w:num w:numId="14">
    <w:abstractNumId w:val="34"/>
  </w:num>
  <w:num w:numId="15">
    <w:abstractNumId w:val="10"/>
  </w:num>
  <w:num w:numId="16">
    <w:abstractNumId w:val="41"/>
  </w:num>
  <w:num w:numId="17">
    <w:abstractNumId w:val="26"/>
  </w:num>
  <w:num w:numId="18">
    <w:abstractNumId w:val="40"/>
  </w:num>
  <w:num w:numId="19">
    <w:abstractNumId w:val="5"/>
  </w:num>
  <w:num w:numId="20">
    <w:abstractNumId w:val="8"/>
  </w:num>
  <w:num w:numId="21">
    <w:abstractNumId w:val="17"/>
  </w:num>
  <w:num w:numId="22">
    <w:abstractNumId w:val="7"/>
  </w:num>
  <w:num w:numId="23">
    <w:abstractNumId w:val="9"/>
  </w:num>
  <w:num w:numId="24">
    <w:abstractNumId w:val="31"/>
  </w:num>
  <w:num w:numId="25">
    <w:abstractNumId w:val="11"/>
  </w:num>
  <w:num w:numId="26">
    <w:abstractNumId w:val="13"/>
  </w:num>
  <w:num w:numId="27">
    <w:abstractNumId w:val="25"/>
  </w:num>
  <w:num w:numId="28">
    <w:abstractNumId w:val="32"/>
  </w:num>
  <w:num w:numId="29">
    <w:abstractNumId w:val="43"/>
  </w:num>
  <w:num w:numId="30">
    <w:abstractNumId w:val="14"/>
  </w:num>
  <w:num w:numId="31">
    <w:abstractNumId w:val="2"/>
  </w:num>
  <w:num w:numId="32">
    <w:abstractNumId w:val="39"/>
  </w:num>
  <w:num w:numId="33">
    <w:abstractNumId w:val="19"/>
  </w:num>
  <w:num w:numId="34">
    <w:abstractNumId w:val="18"/>
  </w:num>
  <w:num w:numId="35">
    <w:abstractNumId w:val="28"/>
  </w:num>
  <w:num w:numId="36">
    <w:abstractNumId w:val="27"/>
  </w:num>
  <w:num w:numId="37">
    <w:abstractNumId w:val="12"/>
  </w:num>
  <w:num w:numId="38">
    <w:abstractNumId w:val="22"/>
  </w:num>
  <w:num w:numId="39">
    <w:abstractNumId w:val="3"/>
  </w:num>
  <w:num w:numId="40">
    <w:abstractNumId w:val="36"/>
  </w:num>
  <w:num w:numId="41">
    <w:abstractNumId w:val="30"/>
  </w:num>
  <w:num w:numId="42">
    <w:abstractNumId w:val="33"/>
  </w:num>
  <w:num w:numId="43">
    <w:abstractNumId w:val="20"/>
  </w:num>
  <w:num w:numId="4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OqBQDAcmcJ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4F"/>
    <w:rsid w:val="00006D90"/>
    <w:rsid w:val="00007586"/>
    <w:rsid w:val="000076E0"/>
    <w:rsid w:val="00007749"/>
    <w:rsid w:val="0000793D"/>
    <w:rsid w:val="00007A12"/>
    <w:rsid w:val="00007FFD"/>
    <w:rsid w:val="000103F6"/>
    <w:rsid w:val="0001064D"/>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8CF"/>
    <w:rsid w:val="00025976"/>
    <w:rsid w:val="00025A64"/>
    <w:rsid w:val="00025CA9"/>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27E54"/>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17"/>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9F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139"/>
    <w:rsid w:val="0004724D"/>
    <w:rsid w:val="00047398"/>
    <w:rsid w:val="000473FB"/>
    <w:rsid w:val="00047423"/>
    <w:rsid w:val="000474CC"/>
    <w:rsid w:val="0004780C"/>
    <w:rsid w:val="00047B27"/>
    <w:rsid w:val="00047CA9"/>
    <w:rsid w:val="00047D75"/>
    <w:rsid w:val="00047F5B"/>
    <w:rsid w:val="00050000"/>
    <w:rsid w:val="00050715"/>
    <w:rsid w:val="00050832"/>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DE3"/>
    <w:rsid w:val="00055E49"/>
    <w:rsid w:val="00055E67"/>
    <w:rsid w:val="00055FA3"/>
    <w:rsid w:val="00056087"/>
    <w:rsid w:val="000560E4"/>
    <w:rsid w:val="00056557"/>
    <w:rsid w:val="0005665F"/>
    <w:rsid w:val="0005678C"/>
    <w:rsid w:val="0005682D"/>
    <w:rsid w:val="00056D55"/>
    <w:rsid w:val="00056E4A"/>
    <w:rsid w:val="00056F22"/>
    <w:rsid w:val="000571AF"/>
    <w:rsid w:val="000571F6"/>
    <w:rsid w:val="00057274"/>
    <w:rsid w:val="0005768C"/>
    <w:rsid w:val="00057909"/>
    <w:rsid w:val="00057A47"/>
    <w:rsid w:val="00057B84"/>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D5E"/>
    <w:rsid w:val="00061EFD"/>
    <w:rsid w:val="00061F01"/>
    <w:rsid w:val="00062090"/>
    <w:rsid w:val="000624AF"/>
    <w:rsid w:val="000624BF"/>
    <w:rsid w:val="00062A93"/>
    <w:rsid w:val="00062B5F"/>
    <w:rsid w:val="00062BE6"/>
    <w:rsid w:val="00063034"/>
    <w:rsid w:val="0006309B"/>
    <w:rsid w:val="0006349A"/>
    <w:rsid w:val="000635C5"/>
    <w:rsid w:val="0006378E"/>
    <w:rsid w:val="000637DD"/>
    <w:rsid w:val="000638AA"/>
    <w:rsid w:val="000639FF"/>
    <w:rsid w:val="00063AA3"/>
    <w:rsid w:val="00063AC0"/>
    <w:rsid w:val="00063B5F"/>
    <w:rsid w:val="00063C30"/>
    <w:rsid w:val="00063CA2"/>
    <w:rsid w:val="00063D93"/>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81"/>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46E"/>
    <w:rsid w:val="0008650F"/>
    <w:rsid w:val="000865B7"/>
    <w:rsid w:val="000868B8"/>
    <w:rsid w:val="00086929"/>
    <w:rsid w:val="00086CCA"/>
    <w:rsid w:val="00086DCC"/>
    <w:rsid w:val="0008727D"/>
    <w:rsid w:val="00087302"/>
    <w:rsid w:val="00087330"/>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1"/>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FC2"/>
    <w:rsid w:val="000C40F3"/>
    <w:rsid w:val="000C440B"/>
    <w:rsid w:val="000C4B1E"/>
    <w:rsid w:val="000C4D73"/>
    <w:rsid w:val="000C5085"/>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3DB"/>
    <w:rsid w:val="000D3447"/>
    <w:rsid w:val="000D3534"/>
    <w:rsid w:val="000D360C"/>
    <w:rsid w:val="000D3710"/>
    <w:rsid w:val="000D384B"/>
    <w:rsid w:val="000D3A53"/>
    <w:rsid w:val="000D3B01"/>
    <w:rsid w:val="000D3C2F"/>
    <w:rsid w:val="000D3C4D"/>
    <w:rsid w:val="000D3CD0"/>
    <w:rsid w:val="000D3E30"/>
    <w:rsid w:val="000D3E66"/>
    <w:rsid w:val="000D4032"/>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995"/>
    <w:rsid w:val="000D5BC0"/>
    <w:rsid w:val="000D5D27"/>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46"/>
    <w:rsid w:val="000E437E"/>
    <w:rsid w:val="000E43E1"/>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435"/>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E9D"/>
    <w:rsid w:val="000F1F75"/>
    <w:rsid w:val="000F22A4"/>
    <w:rsid w:val="000F23DF"/>
    <w:rsid w:val="000F242F"/>
    <w:rsid w:val="000F26A0"/>
    <w:rsid w:val="000F26CF"/>
    <w:rsid w:val="000F2A50"/>
    <w:rsid w:val="000F2C02"/>
    <w:rsid w:val="000F2E3E"/>
    <w:rsid w:val="000F2F82"/>
    <w:rsid w:val="000F306D"/>
    <w:rsid w:val="000F306E"/>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DC0"/>
    <w:rsid w:val="0010606A"/>
    <w:rsid w:val="00106372"/>
    <w:rsid w:val="001066BE"/>
    <w:rsid w:val="001067A4"/>
    <w:rsid w:val="0010688C"/>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5F1"/>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E93"/>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21"/>
    <w:rsid w:val="001212E7"/>
    <w:rsid w:val="001213A5"/>
    <w:rsid w:val="001213B5"/>
    <w:rsid w:val="00121426"/>
    <w:rsid w:val="0012155B"/>
    <w:rsid w:val="001216B6"/>
    <w:rsid w:val="00121709"/>
    <w:rsid w:val="00121B73"/>
    <w:rsid w:val="00121B84"/>
    <w:rsid w:val="00122469"/>
    <w:rsid w:val="001225C4"/>
    <w:rsid w:val="00122641"/>
    <w:rsid w:val="00122725"/>
    <w:rsid w:val="00122ADB"/>
    <w:rsid w:val="00122AE7"/>
    <w:rsid w:val="00122C69"/>
    <w:rsid w:val="00122E22"/>
    <w:rsid w:val="00122E76"/>
    <w:rsid w:val="001233A1"/>
    <w:rsid w:val="001236F7"/>
    <w:rsid w:val="00123865"/>
    <w:rsid w:val="001238B2"/>
    <w:rsid w:val="00123A4D"/>
    <w:rsid w:val="00123AC8"/>
    <w:rsid w:val="00123B00"/>
    <w:rsid w:val="00123B33"/>
    <w:rsid w:val="00123DB1"/>
    <w:rsid w:val="00123E23"/>
    <w:rsid w:val="00123E66"/>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80"/>
    <w:rsid w:val="001317D6"/>
    <w:rsid w:val="0013181E"/>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54"/>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31A"/>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3B1"/>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4EDA"/>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0FDB"/>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5C"/>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49D"/>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5"/>
    <w:rsid w:val="001A6D3E"/>
    <w:rsid w:val="001A727B"/>
    <w:rsid w:val="001A72FE"/>
    <w:rsid w:val="001A7421"/>
    <w:rsid w:val="001A7479"/>
    <w:rsid w:val="001A75E4"/>
    <w:rsid w:val="001A76D0"/>
    <w:rsid w:val="001A7926"/>
    <w:rsid w:val="001A7C42"/>
    <w:rsid w:val="001A7CA8"/>
    <w:rsid w:val="001A7D4F"/>
    <w:rsid w:val="001A7EAB"/>
    <w:rsid w:val="001B01B5"/>
    <w:rsid w:val="001B033E"/>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23E"/>
    <w:rsid w:val="001B5399"/>
    <w:rsid w:val="001B5508"/>
    <w:rsid w:val="001B55C5"/>
    <w:rsid w:val="001B5A95"/>
    <w:rsid w:val="001B5A9E"/>
    <w:rsid w:val="001B5AB6"/>
    <w:rsid w:val="001B5DDA"/>
    <w:rsid w:val="001B5F0C"/>
    <w:rsid w:val="001B5F44"/>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20"/>
    <w:rsid w:val="001D71FA"/>
    <w:rsid w:val="001D74FE"/>
    <w:rsid w:val="001D769A"/>
    <w:rsid w:val="001D76EC"/>
    <w:rsid w:val="001D7843"/>
    <w:rsid w:val="001D78A1"/>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947"/>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56"/>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887"/>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96"/>
    <w:rsid w:val="002151C8"/>
    <w:rsid w:val="00215311"/>
    <w:rsid w:val="002155E9"/>
    <w:rsid w:val="002157BD"/>
    <w:rsid w:val="00215921"/>
    <w:rsid w:val="002159D4"/>
    <w:rsid w:val="00215C16"/>
    <w:rsid w:val="00216000"/>
    <w:rsid w:val="0021601B"/>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8D"/>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72F"/>
    <w:rsid w:val="00254873"/>
    <w:rsid w:val="00254C75"/>
    <w:rsid w:val="00254C8C"/>
    <w:rsid w:val="00254C8E"/>
    <w:rsid w:val="00254E82"/>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586"/>
    <w:rsid w:val="002577D8"/>
    <w:rsid w:val="0025794B"/>
    <w:rsid w:val="00257C26"/>
    <w:rsid w:val="002602CA"/>
    <w:rsid w:val="002606E2"/>
    <w:rsid w:val="002609BD"/>
    <w:rsid w:val="002609EC"/>
    <w:rsid w:val="00260A74"/>
    <w:rsid w:val="00260D09"/>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060"/>
    <w:rsid w:val="0026612D"/>
    <w:rsid w:val="0026661C"/>
    <w:rsid w:val="00266675"/>
    <w:rsid w:val="00266714"/>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DC"/>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784"/>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CFB"/>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26A"/>
    <w:rsid w:val="00293496"/>
    <w:rsid w:val="0029388D"/>
    <w:rsid w:val="00293AB3"/>
    <w:rsid w:val="00293C81"/>
    <w:rsid w:val="00293D69"/>
    <w:rsid w:val="00293DCF"/>
    <w:rsid w:val="00293F4E"/>
    <w:rsid w:val="0029410D"/>
    <w:rsid w:val="00294776"/>
    <w:rsid w:val="00294C44"/>
    <w:rsid w:val="00294F7D"/>
    <w:rsid w:val="0029535D"/>
    <w:rsid w:val="00295560"/>
    <w:rsid w:val="0029597C"/>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2C1"/>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4EA6"/>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11"/>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AA7"/>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DA1"/>
    <w:rsid w:val="002E0F76"/>
    <w:rsid w:val="002E1060"/>
    <w:rsid w:val="002E1A7C"/>
    <w:rsid w:val="002E1B11"/>
    <w:rsid w:val="002E1F80"/>
    <w:rsid w:val="002E26F7"/>
    <w:rsid w:val="002E275F"/>
    <w:rsid w:val="002E2849"/>
    <w:rsid w:val="002E2A83"/>
    <w:rsid w:val="002E2A8E"/>
    <w:rsid w:val="002E2AAB"/>
    <w:rsid w:val="002E31D3"/>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7A9"/>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74D"/>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91"/>
    <w:rsid w:val="002F4178"/>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00"/>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1E1F"/>
    <w:rsid w:val="00302017"/>
    <w:rsid w:val="003021B3"/>
    <w:rsid w:val="0030223E"/>
    <w:rsid w:val="003023B7"/>
    <w:rsid w:val="003023DC"/>
    <w:rsid w:val="0030251F"/>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BE2"/>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18"/>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0D"/>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17BB"/>
    <w:rsid w:val="0034181C"/>
    <w:rsid w:val="00341A68"/>
    <w:rsid w:val="00341F66"/>
    <w:rsid w:val="00342285"/>
    <w:rsid w:val="0034231C"/>
    <w:rsid w:val="00342480"/>
    <w:rsid w:val="003427E7"/>
    <w:rsid w:val="0034291E"/>
    <w:rsid w:val="00342A80"/>
    <w:rsid w:val="00342C19"/>
    <w:rsid w:val="00342C9B"/>
    <w:rsid w:val="00342EF3"/>
    <w:rsid w:val="0034316B"/>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DE8"/>
    <w:rsid w:val="00344E46"/>
    <w:rsid w:val="00344ECB"/>
    <w:rsid w:val="003451B5"/>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BC8"/>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49"/>
    <w:rsid w:val="003543CC"/>
    <w:rsid w:val="00354622"/>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9ED"/>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84D"/>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CCC"/>
    <w:rsid w:val="00397FC7"/>
    <w:rsid w:val="003A0059"/>
    <w:rsid w:val="003A0692"/>
    <w:rsid w:val="003A09A3"/>
    <w:rsid w:val="003A0B7F"/>
    <w:rsid w:val="003A0C47"/>
    <w:rsid w:val="003A0E29"/>
    <w:rsid w:val="003A107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4FAC"/>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916"/>
    <w:rsid w:val="003D0A0C"/>
    <w:rsid w:val="003D0A9A"/>
    <w:rsid w:val="003D0B4B"/>
    <w:rsid w:val="003D0CB6"/>
    <w:rsid w:val="003D0CC8"/>
    <w:rsid w:val="003D0DAF"/>
    <w:rsid w:val="003D1082"/>
    <w:rsid w:val="003D1089"/>
    <w:rsid w:val="003D1174"/>
    <w:rsid w:val="003D117B"/>
    <w:rsid w:val="003D1221"/>
    <w:rsid w:val="003D1482"/>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0C74"/>
    <w:rsid w:val="003E11DF"/>
    <w:rsid w:val="003E1366"/>
    <w:rsid w:val="003E138E"/>
    <w:rsid w:val="003E1398"/>
    <w:rsid w:val="003E16A6"/>
    <w:rsid w:val="003E16E0"/>
    <w:rsid w:val="003E16F5"/>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250"/>
    <w:rsid w:val="003F0431"/>
    <w:rsid w:val="003F04FB"/>
    <w:rsid w:val="003F0620"/>
    <w:rsid w:val="003F066A"/>
    <w:rsid w:val="003F0C85"/>
    <w:rsid w:val="003F0CCF"/>
    <w:rsid w:val="003F0ED9"/>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29B"/>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6F"/>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E2"/>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54E"/>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B9"/>
    <w:rsid w:val="004431B5"/>
    <w:rsid w:val="004431C4"/>
    <w:rsid w:val="00443782"/>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61E"/>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7D6"/>
    <w:rsid w:val="00456C42"/>
    <w:rsid w:val="00456C65"/>
    <w:rsid w:val="00456D0A"/>
    <w:rsid w:val="00456E53"/>
    <w:rsid w:val="00456EAE"/>
    <w:rsid w:val="00456F61"/>
    <w:rsid w:val="00456F6C"/>
    <w:rsid w:val="00456FD6"/>
    <w:rsid w:val="00457080"/>
    <w:rsid w:val="0045714E"/>
    <w:rsid w:val="00457384"/>
    <w:rsid w:val="004575BA"/>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A9"/>
    <w:rsid w:val="004654EA"/>
    <w:rsid w:val="00465AAD"/>
    <w:rsid w:val="00465DAC"/>
    <w:rsid w:val="00465E8A"/>
    <w:rsid w:val="00466113"/>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8A8"/>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192"/>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0955"/>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A57"/>
    <w:rsid w:val="004C7D5F"/>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3837"/>
    <w:rsid w:val="004D4077"/>
    <w:rsid w:val="004D4207"/>
    <w:rsid w:val="004D4426"/>
    <w:rsid w:val="004D4974"/>
    <w:rsid w:val="004D498B"/>
    <w:rsid w:val="004D4B04"/>
    <w:rsid w:val="004D4B1A"/>
    <w:rsid w:val="004D4BFD"/>
    <w:rsid w:val="004D4CF0"/>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6FA8"/>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3085"/>
    <w:rsid w:val="004F315D"/>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79"/>
    <w:rsid w:val="004F4F9A"/>
    <w:rsid w:val="004F4FD5"/>
    <w:rsid w:val="004F5111"/>
    <w:rsid w:val="004F5342"/>
    <w:rsid w:val="004F57B8"/>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DF"/>
    <w:rsid w:val="005005F2"/>
    <w:rsid w:val="00500624"/>
    <w:rsid w:val="00500837"/>
    <w:rsid w:val="00500CDE"/>
    <w:rsid w:val="00500DE5"/>
    <w:rsid w:val="00501878"/>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CE2"/>
    <w:rsid w:val="00503D93"/>
    <w:rsid w:val="00503E7F"/>
    <w:rsid w:val="00504336"/>
    <w:rsid w:val="005044DD"/>
    <w:rsid w:val="005046E6"/>
    <w:rsid w:val="00504900"/>
    <w:rsid w:val="00504901"/>
    <w:rsid w:val="0050495E"/>
    <w:rsid w:val="00504C52"/>
    <w:rsid w:val="00504DFE"/>
    <w:rsid w:val="00504E53"/>
    <w:rsid w:val="00504FCF"/>
    <w:rsid w:val="00504FE6"/>
    <w:rsid w:val="00505155"/>
    <w:rsid w:val="0050530E"/>
    <w:rsid w:val="0050550B"/>
    <w:rsid w:val="0050574C"/>
    <w:rsid w:val="005059BC"/>
    <w:rsid w:val="005059DF"/>
    <w:rsid w:val="00505B45"/>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3F6A"/>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9A9"/>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1AD"/>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98"/>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8CB"/>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0D1"/>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642"/>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95E"/>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7B"/>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0E4"/>
    <w:rsid w:val="00594107"/>
    <w:rsid w:val="00594296"/>
    <w:rsid w:val="005942AD"/>
    <w:rsid w:val="005942BD"/>
    <w:rsid w:val="0059476F"/>
    <w:rsid w:val="005947B4"/>
    <w:rsid w:val="00594931"/>
    <w:rsid w:val="00594A39"/>
    <w:rsid w:val="00594A6C"/>
    <w:rsid w:val="00594E01"/>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039"/>
    <w:rsid w:val="005B5225"/>
    <w:rsid w:val="005B5286"/>
    <w:rsid w:val="005B5CDA"/>
    <w:rsid w:val="005B5E0C"/>
    <w:rsid w:val="005B632F"/>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7E"/>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B23"/>
    <w:rsid w:val="005D7D95"/>
    <w:rsid w:val="005D7DFA"/>
    <w:rsid w:val="005E0027"/>
    <w:rsid w:val="005E0106"/>
    <w:rsid w:val="005E0198"/>
    <w:rsid w:val="005E01A4"/>
    <w:rsid w:val="005E0331"/>
    <w:rsid w:val="005E0719"/>
    <w:rsid w:val="005E0F5D"/>
    <w:rsid w:val="005E146D"/>
    <w:rsid w:val="005E195A"/>
    <w:rsid w:val="005E19B1"/>
    <w:rsid w:val="005E20CA"/>
    <w:rsid w:val="005E24ED"/>
    <w:rsid w:val="005E2676"/>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7D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D46"/>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ABD"/>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8E"/>
    <w:rsid w:val="00610034"/>
    <w:rsid w:val="00610094"/>
    <w:rsid w:val="00610150"/>
    <w:rsid w:val="00610807"/>
    <w:rsid w:val="0061098B"/>
    <w:rsid w:val="00610A0D"/>
    <w:rsid w:val="00610C1F"/>
    <w:rsid w:val="00610D2F"/>
    <w:rsid w:val="00610E11"/>
    <w:rsid w:val="00610FF0"/>
    <w:rsid w:val="006112D0"/>
    <w:rsid w:val="00611596"/>
    <w:rsid w:val="006115DE"/>
    <w:rsid w:val="006117E0"/>
    <w:rsid w:val="0061193E"/>
    <w:rsid w:val="00611AB7"/>
    <w:rsid w:val="00611BE9"/>
    <w:rsid w:val="00611CE6"/>
    <w:rsid w:val="00611E83"/>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200CA"/>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4BF"/>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69"/>
    <w:rsid w:val="006771BA"/>
    <w:rsid w:val="00677968"/>
    <w:rsid w:val="00677991"/>
    <w:rsid w:val="00677B0F"/>
    <w:rsid w:val="00677BC8"/>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65"/>
    <w:rsid w:val="0068158F"/>
    <w:rsid w:val="00681674"/>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5F7"/>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ADC"/>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7E6"/>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A7"/>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BAF"/>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984"/>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067"/>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B7D7A"/>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7B6"/>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AA"/>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51"/>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9D2"/>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AD5"/>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168"/>
    <w:rsid w:val="007803E3"/>
    <w:rsid w:val="00780733"/>
    <w:rsid w:val="007807D0"/>
    <w:rsid w:val="007809EF"/>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314"/>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0F8F"/>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0F5"/>
    <w:rsid w:val="007A7246"/>
    <w:rsid w:val="007A742E"/>
    <w:rsid w:val="007A7ACF"/>
    <w:rsid w:val="007A7B7A"/>
    <w:rsid w:val="007A7EFF"/>
    <w:rsid w:val="007A7F49"/>
    <w:rsid w:val="007A7FEA"/>
    <w:rsid w:val="007B01B8"/>
    <w:rsid w:val="007B0222"/>
    <w:rsid w:val="007B0BFE"/>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D3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635"/>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362"/>
    <w:rsid w:val="007D45D0"/>
    <w:rsid w:val="007D4739"/>
    <w:rsid w:val="007D49DA"/>
    <w:rsid w:val="007D4A7A"/>
    <w:rsid w:val="007D4B58"/>
    <w:rsid w:val="007D4BA0"/>
    <w:rsid w:val="007D501C"/>
    <w:rsid w:val="007D54E3"/>
    <w:rsid w:val="007D59B3"/>
    <w:rsid w:val="007D5B9D"/>
    <w:rsid w:val="007D5CD1"/>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07F"/>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C49"/>
    <w:rsid w:val="007F0DC3"/>
    <w:rsid w:val="007F0EB1"/>
    <w:rsid w:val="007F0F6F"/>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6DB"/>
    <w:rsid w:val="007F481F"/>
    <w:rsid w:val="007F4820"/>
    <w:rsid w:val="007F4B35"/>
    <w:rsid w:val="007F4B39"/>
    <w:rsid w:val="007F4E1B"/>
    <w:rsid w:val="007F4F0B"/>
    <w:rsid w:val="007F5137"/>
    <w:rsid w:val="007F5729"/>
    <w:rsid w:val="007F5749"/>
    <w:rsid w:val="007F5905"/>
    <w:rsid w:val="007F5B41"/>
    <w:rsid w:val="007F5E32"/>
    <w:rsid w:val="007F5E66"/>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93F"/>
    <w:rsid w:val="00804A3C"/>
    <w:rsid w:val="00804A6D"/>
    <w:rsid w:val="00804EF7"/>
    <w:rsid w:val="008050EC"/>
    <w:rsid w:val="008051F3"/>
    <w:rsid w:val="008052B9"/>
    <w:rsid w:val="00805A3C"/>
    <w:rsid w:val="00805D88"/>
    <w:rsid w:val="00805D8C"/>
    <w:rsid w:val="00805EB6"/>
    <w:rsid w:val="0080617A"/>
    <w:rsid w:val="00806206"/>
    <w:rsid w:val="0080620A"/>
    <w:rsid w:val="008062B3"/>
    <w:rsid w:val="00806636"/>
    <w:rsid w:val="00806B4A"/>
    <w:rsid w:val="00806DE8"/>
    <w:rsid w:val="00806F9B"/>
    <w:rsid w:val="00806FC5"/>
    <w:rsid w:val="008070D8"/>
    <w:rsid w:val="00807189"/>
    <w:rsid w:val="00807393"/>
    <w:rsid w:val="008076E4"/>
    <w:rsid w:val="0080782E"/>
    <w:rsid w:val="008078C0"/>
    <w:rsid w:val="00807A69"/>
    <w:rsid w:val="0081050F"/>
    <w:rsid w:val="008107B1"/>
    <w:rsid w:val="00810AB7"/>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4BFA"/>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0"/>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E94"/>
    <w:rsid w:val="00832F9E"/>
    <w:rsid w:val="008330BB"/>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CE4"/>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B2D"/>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89"/>
    <w:rsid w:val="00877C91"/>
    <w:rsid w:val="00877E29"/>
    <w:rsid w:val="00877F12"/>
    <w:rsid w:val="00877F42"/>
    <w:rsid w:val="00877F76"/>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5FAE"/>
    <w:rsid w:val="00886051"/>
    <w:rsid w:val="008861F5"/>
    <w:rsid w:val="00886341"/>
    <w:rsid w:val="0088647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F"/>
    <w:rsid w:val="008A0AE2"/>
    <w:rsid w:val="008A0B5A"/>
    <w:rsid w:val="008A0C73"/>
    <w:rsid w:val="008A0F69"/>
    <w:rsid w:val="008A106D"/>
    <w:rsid w:val="008A1250"/>
    <w:rsid w:val="008A1258"/>
    <w:rsid w:val="008A14B6"/>
    <w:rsid w:val="008A1514"/>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47"/>
    <w:rsid w:val="008C3279"/>
    <w:rsid w:val="008C3FF6"/>
    <w:rsid w:val="008C403E"/>
    <w:rsid w:val="008C414D"/>
    <w:rsid w:val="008C43C8"/>
    <w:rsid w:val="008C4532"/>
    <w:rsid w:val="008C4839"/>
    <w:rsid w:val="008C4B6B"/>
    <w:rsid w:val="008C4EBF"/>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DE4"/>
    <w:rsid w:val="008C7E24"/>
    <w:rsid w:val="008C7F10"/>
    <w:rsid w:val="008C7F4D"/>
    <w:rsid w:val="008C7FD4"/>
    <w:rsid w:val="008D03EF"/>
    <w:rsid w:val="008D0688"/>
    <w:rsid w:val="008D06AC"/>
    <w:rsid w:val="008D0917"/>
    <w:rsid w:val="008D0BB9"/>
    <w:rsid w:val="008D0C81"/>
    <w:rsid w:val="008D0DAB"/>
    <w:rsid w:val="008D0E06"/>
    <w:rsid w:val="008D0F40"/>
    <w:rsid w:val="008D107E"/>
    <w:rsid w:val="008D10D9"/>
    <w:rsid w:val="008D116A"/>
    <w:rsid w:val="008D1180"/>
    <w:rsid w:val="008D123A"/>
    <w:rsid w:val="008D1558"/>
    <w:rsid w:val="008D15C3"/>
    <w:rsid w:val="008D1862"/>
    <w:rsid w:val="008D1ADD"/>
    <w:rsid w:val="008D1D8F"/>
    <w:rsid w:val="008D2333"/>
    <w:rsid w:val="008D242F"/>
    <w:rsid w:val="008D244D"/>
    <w:rsid w:val="008D25D4"/>
    <w:rsid w:val="008D26AA"/>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6F"/>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C9F"/>
    <w:rsid w:val="008E7DFA"/>
    <w:rsid w:val="008E7F57"/>
    <w:rsid w:val="008E7FDD"/>
    <w:rsid w:val="008F013B"/>
    <w:rsid w:val="008F02B0"/>
    <w:rsid w:val="008F03C8"/>
    <w:rsid w:val="008F03CA"/>
    <w:rsid w:val="008F061A"/>
    <w:rsid w:val="008F0851"/>
    <w:rsid w:val="008F11C6"/>
    <w:rsid w:val="008F1254"/>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617"/>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3B0"/>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977"/>
    <w:rsid w:val="00913CDB"/>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B2F"/>
    <w:rsid w:val="00922C03"/>
    <w:rsid w:val="00922C95"/>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27F"/>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BBF"/>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3CD"/>
    <w:rsid w:val="009423D8"/>
    <w:rsid w:val="009425F9"/>
    <w:rsid w:val="00942755"/>
    <w:rsid w:val="00942AA9"/>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79F"/>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A62"/>
    <w:rsid w:val="00976B59"/>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4E4"/>
    <w:rsid w:val="0098164B"/>
    <w:rsid w:val="00981669"/>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A62"/>
    <w:rsid w:val="00983A95"/>
    <w:rsid w:val="0098406E"/>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8A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8CD"/>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2B"/>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6F2"/>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411"/>
    <w:rsid w:val="009D46D0"/>
    <w:rsid w:val="009D48DA"/>
    <w:rsid w:val="009D4954"/>
    <w:rsid w:val="009D4BCF"/>
    <w:rsid w:val="009D4CAA"/>
    <w:rsid w:val="009D4D03"/>
    <w:rsid w:val="009D4F57"/>
    <w:rsid w:val="009D5125"/>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0FA"/>
    <w:rsid w:val="009F13EE"/>
    <w:rsid w:val="009F1544"/>
    <w:rsid w:val="009F15B7"/>
    <w:rsid w:val="009F169A"/>
    <w:rsid w:val="009F17D3"/>
    <w:rsid w:val="009F189E"/>
    <w:rsid w:val="009F191D"/>
    <w:rsid w:val="009F1A8A"/>
    <w:rsid w:val="009F1AC3"/>
    <w:rsid w:val="009F1B38"/>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41"/>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A3"/>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5E"/>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2DF"/>
    <w:rsid w:val="00A31376"/>
    <w:rsid w:val="00A31394"/>
    <w:rsid w:val="00A3151C"/>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299"/>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4E"/>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3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9E2"/>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2C5"/>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143"/>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4BA"/>
    <w:rsid w:val="00AC262A"/>
    <w:rsid w:val="00AC2B1A"/>
    <w:rsid w:val="00AC2B25"/>
    <w:rsid w:val="00AC2B45"/>
    <w:rsid w:val="00AC2C52"/>
    <w:rsid w:val="00AC2CC6"/>
    <w:rsid w:val="00AC2D05"/>
    <w:rsid w:val="00AC2D76"/>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3BC"/>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64"/>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598"/>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CA2"/>
    <w:rsid w:val="00B03DB9"/>
    <w:rsid w:val="00B03EC5"/>
    <w:rsid w:val="00B03F95"/>
    <w:rsid w:val="00B047FB"/>
    <w:rsid w:val="00B04D16"/>
    <w:rsid w:val="00B04ECD"/>
    <w:rsid w:val="00B04EFB"/>
    <w:rsid w:val="00B04F66"/>
    <w:rsid w:val="00B051DB"/>
    <w:rsid w:val="00B053D6"/>
    <w:rsid w:val="00B055F8"/>
    <w:rsid w:val="00B05953"/>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595"/>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2A"/>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EBC"/>
    <w:rsid w:val="00B26F02"/>
    <w:rsid w:val="00B27117"/>
    <w:rsid w:val="00B2728D"/>
    <w:rsid w:val="00B27352"/>
    <w:rsid w:val="00B2751F"/>
    <w:rsid w:val="00B27546"/>
    <w:rsid w:val="00B27732"/>
    <w:rsid w:val="00B27C76"/>
    <w:rsid w:val="00B27E66"/>
    <w:rsid w:val="00B27F75"/>
    <w:rsid w:val="00B27FA0"/>
    <w:rsid w:val="00B3020B"/>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9FB"/>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26"/>
    <w:rsid w:val="00B50ED1"/>
    <w:rsid w:val="00B50FA2"/>
    <w:rsid w:val="00B51186"/>
    <w:rsid w:val="00B513AC"/>
    <w:rsid w:val="00B51700"/>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4A"/>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6F"/>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BDE"/>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D46"/>
    <w:rsid w:val="00BA0E2E"/>
    <w:rsid w:val="00BA0F51"/>
    <w:rsid w:val="00BA0F5B"/>
    <w:rsid w:val="00BA1062"/>
    <w:rsid w:val="00BA10EB"/>
    <w:rsid w:val="00BA1158"/>
    <w:rsid w:val="00BA11EE"/>
    <w:rsid w:val="00BA129F"/>
    <w:rsid w:val="00BA135B"/>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C99"/>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0FE4"/>
    <w:rsid w:val="00BB12F7"/>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9B0"/>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84D"/>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3C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4C7"/>
    <w:rsid w:val="00BE058D"/>
    <w:rsid w:val="00BE05CF"/>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062"/>
    <w:rsid w:val="00BF417F"/>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30"/>
    <w:rsid w:val="00BF57DA"/>
    <w:rsid w:val="00BF597E"/>
    <w:rsid w:val="00BF59FF"/>
    <w:rsid w:val="00BF5DC9"/>
    <w:rsid w:val="00BF5E30"/>
    <w:rsid w:val="00BF5F10"/>
    <w:rsid w:val="00BF6116"/>
    <w:rsid w:val="00BF611E"/>
    <w:rsid w:val="00BF6479"/>
    <w:rsid w:val="00BF68F1"/>
    <w:rsid w:val="00BF6CEA"/>
    <w:rsid w:val="00BF6D37"/>
    <w:rsid w:val="00BF6D51"/>
    <w:rsid w:val="00BF6EE8"/>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25A"/>
    <w:rsid w:val="00C0457A"/>
    <w:rsid w:val="00C0461F"/>
    <w:rsid w:val="00C04981"/>
    <w:rsid w:val="00C04AE5"/>
    <w:rsid w:val="00C04CD5"/>
    <w:rsid w:val="00C04EA8"/>
    <w:rsid w:val="00C04EBB"/>
    <w:rsid w:val="00C050C9"/>
    <w:rsid w:val="00C050F1"/>
    <w:rsid w:val="00C059D1"/>
    <w:rsid w:val="00C05ADB"/>
    <w:rsid w:val="00C05E35"/>
    <w:rsid w:val="00C05E39"/>
    <w:rsid w:val="00C05F23"/>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77F"/>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959"/>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885"/>
    <w:rsid w:val="00C43C51"/>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901"/>
    <w:rsid w:val="00C619C4"/>
    <w:rsid w:val="00C61A4C"/>
    <w:rsid w:val="00C61B75"/>
    <w:rsid w:val="00C61BFF"/>
    <w:rsid w:val="00C61DAE"/>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2F0"/>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82B"/>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7BE"/>
    <w:rsid w:val="00C929D8"/>
    <w:rsid w:val="00C92AC8"/>
    <w:rsid w:val="00C92BA0"/>
    <w:rsid w:val="00C92D9F"/>
    <w:rsid w:val="00C92FB3"/>
    <w:rsid w:val="00C93087"/>
    <w:rsid w:val="00C932E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44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F7"/>
    <w:rsid w:val="00CA0ECA"/>
    <w:rsid w:val="00CA0F79"/>
    <w:rsid w:val="00CA1090"/>
    <w:rsid w:val="00CA1550"/>
    <w:rsid w:val="00CA16D3"/>
    <w:rsid w:val="00CA1733"/>
    <w:rsid w:val="00CA17B2"/>
    <w:rsid w:val="00CA18A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596"/>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72"/>
    <w:rsid w:val="00CA5FAA"/>
    <w:rsid w:val="00CA61C4"/>
    <w:rsid w:val="00CA61FC"/>
    <w:rsid w:val="00CA620B"/>
    <w:rsid w:val="00CA62F8"/>
    <w:rsid w:val="00CA62F9"/>
    <w:rsid w:val="00CA6389"/>
    <w:rsid w:val="00CA6392"/>
    <w:rsid w:val="00CA640F"/>
    <w:rsid w:val="00CA6538"/>
    <w:rsid w:val="00CA6683"/>
    <w:rsid w:val="00CA67C6"/>
    <w:rsid w:val="00CA6BD2"/>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C2C"/>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77"/>
    <w:rsid w:val="00CD01B8"/>
    <w:rsid w:val="00CD01CF"/>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F"/>
    <w:rsid w:val="00CD43A3"/>
    <w:rsid w:val="00CD4447"/>
    <w:rsid w:val="00CD4555"/>
    <w:rsid w:val="00CD4819"/>
    <w:rsid w:val="00CD487A"/>
    <w:rsid w:val="00CD4902"/>
    <w:rsid w:val="00CD4A6D"/>
    <w:rsid w:val="00CD4EF9"/>
    <w:rsid w:val="00CD50F6"/>
    <w:rsid w:val="00CD5126"/>
    <w:rsid w:val="00CD549D"/>
    <w:rsid w:val="00CD5ABA"/>
    <w:rsid w:val="00CD5CA7"/>
    <w:rsid w:val="00CD5CBD"/>
    <w:rsid w:val="00CD5E55"/>
    <w:rsid w:val="00CD6189"/>
    <w:rsid w:val="00CD63CB"/>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AB0"/>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9EB"/>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A"/>
    <w:rsid w:val="00CF4FFC"/>
    <w:rsid w:val="00CF5014"/>
    <w:rsid w:val="00CF5032"/>
    <w:rsid w:val="00CF53B9"/>
    <w:rsid w:val="00CF5448"/>
    <w:rsid w:val="00CF5557"/>
    <w:rsid w:val="00CF583F"/>
    <w:rsid w:val="00CF58F9"/>
    <w:rsid w:val="00CF59CA"/>
    <w:rsid w:val="00CF5BA1"/>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D58"/>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BA"/>
    <w:rsid w:val="00D160C4"/>
    <w:rsid w:val="00D162A4"/>
    <w:rsid w:val="00D162B2"/>
    <w:rsid w:val="00D1631D"/>
    <w:rsid w:val="00D1634B"/>
    <w:rsid w:val="00D163A3"/>
    <w:rsid w:val="00D164D3"/>
    <w:rsid w:val="00D165CB"/>
    <w:rsid w:val="00D16644"/>
    <w:rsid w:val="00D1668A"/>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6F6"/>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881"/>
    <w:rsid w:val="00D31AEF"/>
    <w:rsid w:val="00D31FA1"/>
    <w:rsid w:val="00D325E0"/>
    <w:rsid w:val="00D32915"/>
    <w:rsid w:val="00D32C82"/>
    <w:rsid w:val="00D32FCD"/>
    <w:rsid w:val="00D331C9"/>
    <w:rsid w:val="00D3330E"/>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84"/>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39"/>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BF5"/>
    <w:rsid w:val="00D50E6C"/>
    <w:rsid w:val="00D50EC9"/>
    <w:rsid w:val="00D5134C"/>
    <w:rsid w:val="00D51558"/>
    <w:rsid w:val="00D51572"/>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A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91"/>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A9"/>
    <w:rsid w:val="00D70C64"/>
    <w:rsid w:val="00D70DD4"/>
    <w:rsid w:val="00D70DEF"/>
    <w:rsid w:val="00D70FFC"/>
    <w:rsid w:val="00D712A9"/>
    <w:rsid w:val="00D7149F"/>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5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6E3"/>
    <w:rsid w:val="00D87782"/>
    <w:rsid w:val="00D877BB"/>
    <w:rsid w:val="00D87849"/>
    <w:rsid w:val="00D8799F"/>
    <w:rsid w:val="00D87B5E"/>
    <w:rsid w:val="00D87B62"/>
    <w:rsid w:val="00D87B8A"/>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0C"/>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BCC"/>
    <w:rsid w:val="00DB3C4B"/>
    <w:rsid w:val="00DB3CE6"/>
    <w:rsid w:val="00DB3D65"/>
    <w:rsid w:val="00DB4119"/>
    <w:rsid w:val="00DB4127"/>
    <w:rsid w:val="00DB4210"/>
    <w:rsid w:val="00DB42A1"/>
    <w:rsid w:val="00DB44D4"/>
    <w:rsid w:val="00DB46F8"/>
    <w:rsid w:val="00DB49C1"/>
    <w:rsid w:val="00DB4A3A"/>
    <w:rsid w:val="00DB4A60"/>
    <w:rsid w:val="00DB4D9C"/>
    <w:rsid w:val="00DB4EBA"/>
    <w:rsid w:val="00DB4EC4"/>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5F71"/>
    <w:rsid w:val="00DC63CC"/>
    <w:rsid w:val="00DC6444"/>
    <w:rsid w:val="00DC653B"/>
    <w:rsid w:val="00DC690A"/>
    <w:rsid w:val="00DC6DEC"/>
    <w:rsid w:val="00DC6F12"/>
    <w:rsid w:val="00DC7117"/>
    <w:rsid w:val="00DC726F"/>
    <w:rsid w:val="00DC7408"/>
    <w:rsid w:val="00DC7421"/>
    <w:rsid w:val="00DC76A5"/>
    <w:rsid w:val="00DC781F"/>
    <w:rsid w:val="00DC7845"/>
    <w:rsid w:val="00DC79BD"/>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36E"/>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9A3"/>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2DE"/>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BAE"/>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324"/>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CF2"/>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1CD"/>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E15"/>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174"/>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6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5B"/>
    <w:rsid w:val="00E65B9E"/>
    <w:rsid w:val="00E65BDD"/>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1ECE"/>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108"/>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F6"/>
    <w:rsid w:val="00EA7DD7"/>
    <w:rsid w:val="00EA7F0F"/>
    <w:rsid w:val="00EA7F90"/>
    <w:rsid w:val="00EA7FFC"/>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4F4"/>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AC4"/>
    <w:rsid w:val="00EC5C42"/>
    <w:rsid w:val="00EC5D02"/>
    <w:rsid w:val="00EC5DAF"/>
    <w:rsid w:val="00EC5DCC"/>
    <w:rsid w:val="00EC5F06"/>
    <w:rsid w:val="00EC60F9"/>
    <w:rsid w:val="00EC616A"/>
    <w:rsid w:val="00EC6287"/>
    <w:rsid w:val="00EC642B"/>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A72"/>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5"/>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703"/>
    <w:rsid w:val="00F21940"/>
    <w:rsid w:val="00F21A1E"/>
    <w:rsid w:val="00F21A9E"/>
    <w:rsid w:val="00F21CB9"/>
    <w:rsid w:val="00F21F3D"/>
    <w:rsid w:val="00F22075"/>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6C8"/>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B28"/>
    <w:rsid w:val="00F54BE0"/>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606"/>
    <w:rsid w:val="00F7085B"/>
    <w:rsid w:val="00F71178"/>
    <w:rsid w:val="00F7138D"/>
    <w:rsid w:val="00F71450"/>
    <w:rsid w:val="00F71481"/>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2BC"/>
    <w:rsid w:val="00F80723"/>
    <w:rsid w:val="00F8082A"/>
    <w:rsid w:val="00F8089F"/>
    <w:rsid w:val="00F80998"/>
    <w:rsid w:val="00F8099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827"/>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46C"/>
    <w:rsid w:val="00FB7501"/>
    <w:rsid w:val="00FB767F"/>
    <w:rsid w:val="00FB76BF"/>
    <w:rsid w:val="00FB78C7"/>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768"/>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478"/>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AB1"/>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4F9"/>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link w:val="TANChar"/>
    <w:qFormat/>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95479F"/>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21791041">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7</Pages>
  <Words>2553</Words>
  <Characters>14553</Characters>
  <Application>Microsoft Office Word</Application>
  <DocSecurity>0</DocSecurity>
  <Lines>121</Lines>
  <Paragraphs>34</Paragraphs>
  <ScaleCrop>false</ScaleCrop>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钟婷婷</cp:lastModifiedBy>
  <cp:revision>517</cp:revision>
  <cp:lastPrinted>2011-08-03T09:36:00Z</cp:lastPrinted>
  <dcterms:created xsi:type="dcterms:W3CDTF">2025-02-07T08:35:00Z</dcterms:created>
  <dcterms:modified xsi:type="dcterms:W3CDTF">2025-10-03T03:29:00Z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